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05" w:rsidRDefault="007B390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0" w:name="sub_1000"/>
    </w:p>
    <w:p w:rsidR="007B3905" w:rsidRDefault="007B390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B3905" w:rsidRDefault="007B390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B3905" w:rsidRDefault="007B390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B3905" w:rsidRPr="000B60E5" w:rsidRDefault="007B3905" w:rsidP="007B390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0E5">
        <w:rPr>
          <w:rFonts w:ascii="Times New Roman" w:hAnsi="Times New Roman" w:cs="Times New Roman"/>
          <w:b/>
          <w:sz w:val="28"/>
          <w:szCs w:val="28"/>
        </w:rPr>
        <w:t>Финансовый отдел администрации</w:t>
      </w:r>
    </w:p>
    <w:p w:rsidR="007B3905" w:rsidRPr="000B60E5" w:rsidRDefault="007B3905" w:rsidP="007B390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0E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«Капсальское»</w:t>
      </w:r>
    </w:p>
    <w:p w:rsidR="007B3905" w:rsidRPr="000B60E5" w:rsidRDefault="007B3905" w:rsidP="007B390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0E5">
        <w:rPr>
          <w:rFonts w:ascii="Times New Roman" w:hAnsi="Times New Roman" w:cs="Times New Roman"/>
          <w:b/>
          <w:sz w:val="28"/>
          <w:szCs w:val="28"/>
        </w:rPr>
        <w:t xml:space="preserve">Эхирит-Булагатского района </w:t>
      </w:r>
    </w:p>
    <w:p w:rsidR="007B3905" w:rsidRPr="000B60E5" w:rsidRDefault="007B3905" w:rsidP="007B390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0E5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:rsidR="007B3905" w:rsidRPr="000B60E5" w:rsidRDefault="007B3905" w:rsidP="007B390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905" w:rsidRPr="000B60E5" w:rsidRDefault="007B3905" w:rsidP="007B390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3905" w:rsidRPr="000B60E5" w:rsidRDefault="007B3905" w:rsidP="007B390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60E5">
        <w:rPr>
          <w:rFonts w:ascii="Times New Roman" w:hAnsi="Times New Roman" w:cs="Times New Roman"/>
          <w:b/>
          <w:sz w:val="32"/>
          <w:szCs w:val="32"/>
        </w:rPr>
        <w:t xml:space="preserve">П  Р  И  К  А  З </w:t>
      </w:r>
    </w:p>
    <w:p w:rsidR="007B3905" w:rsidRPr="000B60E5" w:rsidRDefault="007B3905" w:rsidP="007B3905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3905" w:rsidRPr="000B60E5" w:rsidRDefault="007B3905" w:rsidP="007B3905">
      <w:pPr>
        <w:widowControl/>
        <w:tabs>
          <w:tab w:val="left" w:pos="828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B60E5">
        <w:rPr>
          <w:rFonts w:ascii="Times New Roman" w:hAnsi="Times New Roman" w:cs="Times New Roman"/>
          <w:sz w:val="24"/>
          <w:szCs w:val="24"/>
        </w:rPr>
        <w:t xml:space="preserve">« </w:t>
      </w:r>
      <w:r w:rsidRPr="000B60E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0B60E5">
        <w:rPr>
          <w:rFonts w:ascii="Times New Roman" w:hAnsi="Times New Roman" w:cs="Times New Roman"/>
          <w:sz w:val="24"/>
          <w:szCs w:val="24"/>
        </w:rPr>
        <w:t xml:space="preserve"> » </w:t>
      </w:r>
      <w:r w:rsidRPr="000B60E5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0B60E5">
        <w:rPr>
          <w:rFonts w:ascii="Times New Roman" w:hAnsi="Times New Roman" w:cs="Times New Roman"/>
          <w:sz w:val="24"/>
          <w:szCs w:val="24"/>
        </w:rPr>
        <w:t xml:space="preserve">  </w:t>
      </w:r>
      <w:r w:rsidRPr="000B60E5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0B60E5">
        <w:rPr>
          <w:rFonts w:ascii="Times New Roman" w:hAnsi="Times New Roman" w:cs="Times New Roman"/>
          <w:sz w:val="24"/>
          <w:szCs w:val="24"/>
        </w:rPr>
        <w:t xml:space="preserve"> г.</w:t>
      </w:r>
      <w:r w:rsidRPr="000B60E5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7B3905" w:rsidRPr="000B60E5" w:rsidRDefault="007B3905" w:rsidP="007B390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905" w:rsidRDefault="007B3905" w:rsidP="007B3905">
      <w:pPr>
        <w:widowControl/>
        <w:tabs>
          <w:tab w:val="left" w:pos="5529"/>
        </w:tabs>
        <w:suppressAutoHyphens/>
        <w:autoSpaceDE/>
        <w:autoSpaceDN/>
        <w:adjustRightInd/>
        <w:ind w:right="4678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B3905" w:rsidRPr="007B3905" w:rsidRDefault="007B3905" w:rsidP="007B3905">
      <w:pPr>
        <w:widowControl/>
        <w:tabs>
          <w:tab w:val="left" w:pos="5529"/>
        </w:tabs>
        <w:suppressAutoHyphens/>
        <w:autoSpaceDE/>
        <w:autoSpaceDN/>
        <w:adjustRightInd/>
        <w:ind w:right="4678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B60E5">
        <w:rPr>
          <w:rFonts w:ascii="Times New Roman" w:hAnsi="Times New Roman" w:cs="Times New Roman"/>
          <w:b/>
          <w:sz w:val="24"/>
          <w:szCs w:val="24"/>
        </w:rPr>
        <w:t xml:space="preserve">"Об утверждении </w:t>
      </w:r>
      <w:r w:rsidR="0075381E">
        <w:rPr>
          <w:rFonts w:ascii="Times New Roman" w:hAnsi="Times New Roman" w:cs="Times New Roman"/>
          <w:b/>
          <w:sz w:val="24"/>
          <w:szCs w:val="24"/>
        </w:rPr>
        <w:t>Поряд</w:t>
      </w:r>
      <w:r w:rsidRPr="007B3905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B3905">
        <w:rPr>
          <w:rFonts w:ascii="Times New Roman" w:hAnsi="Times New Roman" w:cs="Times New Roman"/>
          <w:b/>
          <w:sz w:val="24"/>
          <w:szCs w:val="24"/>
        </w:rPr>
        <w:t xml:space="preserve"> санкционирования оплаты денежных обязательств получателей средств бюджета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Капсальское»</w:t>
      </w:r>
    </w:p>
    <w:p w:rsidR="007B3905" w:rsidRDefault="007B3905" w:rsidP="007B3905">
      <w:pPr>
        <w:widowControl/>
        <w:ind w:firstLine="709"/>
        <w:rPr>
          <w:rFonts w:eastAsia="Times New Roman"/>
          <w:sz w:val="24"/>
          <w:szCs w:val="24"/>
        </w:rPr>
      </w:pPr>
    </w:p>
    <w:p w:rsidR="005B54A3" w:rsidRDefault="005B54A3" w:rsidP="007B3905">
      <w:pPr>
        <w:widowControl/>
        <w:ind w:firstLine="709"/>
        <w:rPr>
          <w:rFonts w:eastAsia="Times New Roman"/>
          <w:sz w:val="24"/>
          <w:szCs w:val="24"/>
        </w:rPr>
      </w:pPr>
    </w:p>
    <w:p w:rsidR="007B3905" w:rsidRPr="000B60E5" w:rsidRDefault="007B3905" w:rsidP="0075381E">
      <w:pPr>
        <w:widowControl/>
        <w:ind w:firstLine="709"/>
        <w:rPr>
          <w:rFonts w:eastAsia="Times New Roman"/>
          <w:sz w:val="24"/>
          <w:szCs w:val="24"/>
        </w:rPr>
      </w:pPr>
      <w:r w:rsidRPr="000B60E5">
        <w:rPr>
          <w:rFonts w:eastAsia="Times New Roman"/>
          <w:sz w:val="24"/>
          <w:szCs w:val="24"/>
        </w:rPr>
        <w:t>В соответствии с</w:t>
      </w:r>
      <w:r w:rsidR="005B54A3">
        <w:rPr>
          <w:rFonts w:eastAsia="Times New Roman"/>
          <w:sz w:val="24"/>
          <w:szCs w:val="24"/>
        </w:rPr>
        <w:t>о</w:t>
      </w:r>
      <w:r w:rsidRPr="000B60E5">
        <w:rPr>
          <w:rFonts w:eastAsia="Times New Roman"/>
          <w:sz w:val="24"/>
          <w:szCs w:val="24"/>
        </w:rPr>
        <w:t xml:space="preserve"> </w:t>
      </w:r>
      <w:r w:rsidR="005B54A3">
        <w:rPr>
          <w:rFonts w:eastAsia="Times New Roman"/>
          <w:sz w:val="24"/>
          <w:szCs w:val="24"/>
        </w:rPr>
        <w:t>статьями</w:t>
      </w:r>
      <w:r w:rsidRPr="000B60E5">
        <w:rPr>
          <w:rFonts w:eastAsia="Times New Roman"/>
          <w:sz w:val="24"/>
          <w:szCs w:val="24"/>
        </w:rPr>
        <w:t xml:space="preserve"> 219</w:t>
      </w:r>
      <w:r w:rsidR="005B54A3">
        <w:rPr>
          <w:rFonts w:eastAsia="Times New Roman"/>
          <w:sz w:val="24"/>
          <w:szCs w:val="24"/>
        </w:rPr>
        <w:t>, 219.2</w:t>
      </w:r>
      <w:r w:rsidRPr="000B60E5">
        <w:rPr>
          <w:rFonts w:eastAsia="Times New Roman"/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1998, N 31, ст. 3823; 2020, N 14, ст. 2001),</w:t>
      </w:r>
      <w:r w:rsidR="0075381E">
        <w:rPr>
          <w:rFonts w:eastAsia="Times New Roman"/>
          <w:sz w:val="24"/>
          <w:szCs w:val="24"/>
        </w:rPr>
        <w:t xml:space="preserve"> </w:t>
      </w:r>
    </w:p>
    <w:p w:rsidR="007B3905" w:rsidRDefault="007B3905" w:rsidP="007B3905">
      <w:pPr>
        <w:widowControl/>
        <w:ind w:firstLine="709"/>
        <w:jc w:val="center"/>
        <w:rPr>
          <w:rFonts w:eastAsia="Times New Roman"/>
          <w:sz w:val="24"/>
          <w:szCs w:val="24"/>
        </w:rPr>
      </w:pPr>
    </w:p>
    <w:p w:rsidR="007B3905" w:rsidRPr="000B60E5" w:rsidRDefault="007B3905" w:rsidP="007B3905">
      <w:pPr>
        <w:widowControl/>
        <w:ind w:firstLine="709"/>
        <w:jc w:val="center"/>
        <w:rPr>
          <w:rFonts w:eastAsia="Times New Roman"/>
          <w:sz w:val="24"/>
          <w:szCs w:val="24"/>
        </w:rPr>
      </w:pPr>
      <w:r w:rsidRPr="000B60E5">
        <w:rPr>
          <w:rFonts w:eastAsia="Times New Roman"/>
          <w:sz w:val="24"/>
          <w:szCs w:val="24"/>
        </w:rPr>
        <w:t>ПРИКАЗЫВАЮ:</w:t>
      </w:r>
    </w:p>
    <w:p w:rsidR="007B3905" w:rsidRDefault="007B3905" w:rsidP="007B3905">
      <w:pPr>
        <w:widowControl/>
        <w:autoSpaceDE/>
        <w:autoSpaceDN/>
        <w:adjustRightInd/>
        <w:ind w:firstLine="0"/>
        <w:rPr>
          <w:rFonts w:eastAsia="Times New Roman"/>
          <w:sz w:val="24"/>
          <w:szCs w:val="24"/>
        </w:rPr>
      </w:pPr>
    </w:p>
    <w:p w:rsidR="007B3905" w:rsidRPr="000B60E5" w:rsidRDefault="007B3905" w:rsidP="007B3905">
      <w:pPr>
        <w:widowControl/>
        <w:autoSpaceDE/>
        <w:autoSpaceDN/>
        <w:adjustRightInd/>
        <w:ind w:firstLine="0"/>
        <w:rPr>
          <w:rFonts w:eastAsia="Times New Roman"/>
          <w:sz w:val="24"/>
          <w:szCs w:val="24"/>
        </w:rPr>
      </w:pPr>
      <w:r w:rsidRPr="000B60E5">
        <w:rPr>
          <w:rFonts w:eastAsia="Times New Roman"/>
          <w:sz w:val="24"/>
          <w:szCs w:val="24"/>
        </w:rPr>
        <w:t xml:space="preserve">1. Утвердить прилагаемый Порядок </w:t>
      </w:r>
      <w:r w:rsidRPr="007B3905">
        <w:rPr>
          <w:rFonts w:eastAsia="Times New Roman"/>
          <w:sz w:val="24"/>
          <w:szCs w:val="24"/>
        </w:rPr>
        <w:t>санкционирования оплаты денежных обязательств получателей средств бюджета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«Капсальское»</w:t>
      </w:r>
      <w:r w:rsidRPr="000B60E5">
        <w:rPr>
          <w:rFonts w:eastAsia="Times New Roman"/>
          <w:sz w:val="24"/>
          <w:szCs w:val="24"/>
        </w:rPr>
        <w:t xml:space="preserve"> (далее - Порядок).</w:t>
      </w:r>
    </w:p>
    <w:p w:rsidR="007B3905" w:rsidRPr="000B60E5" w:rsidRDefault="007B3905" w:rsidP="007B3905">
      <w:pPr>
        <w:widowControl/>
        <w:autoSpaceDE/>
        <w:autoSpaceDN/>
        <w:adjustRightInd/>
        <w:ind w:firstLine="0"/>
        <w:rPr>
          <w:rFonts w:eastAsia="Times New Roman"/>
          <w:sz w:val="24"/>
          <w:szCs w:val="24"/>
        </w:rPr>
      </w:pPr>
      <w:r w:rsidRPr="000B60E5">
        <w:rPr>
          <w:rFonts w:eastAsia="Times New Roman"/>
          <w:sz w:val="24"/>
          <w:szCs w:val="24"/>
        </w:rPr>
        <w:t>2. Признать утратившими силу:</w:t>
      </w:r>
    </w:p>
    <w:p w:rsidR="007B3905" w:rsidRPr="000B60E5" w:rsidRDefault="007B3905" w:rsidP="007B3905">
      <w:pPr>
        <w:widowControl/>
        <w:autoSpaceDE/>
        <w:autoSpaceDN/>
        <w:adjustRightInd/>
        <w:ind w:firstLine="0"/>
        <w:rPr>
          <w:rFonts w:eastAsia="Times New Roman"/>
          <w:sz w:val="24"/>
          <w:szCs w:val="24"/>
        </w:rPr>
      </w:pPr>
      <w:r w:rsidRPr="000B60E5">
        <w:rPr>
          <w:rFonts w:eastAsia="Times New Roman"/>
          <w:sz w:val="24"/>
          <w:szCs w:val="24"/>
        </w:rPr>
        <w:t>Приказ Финансового отдела администрации муниципального образования «Ка</w:t>
      </w:r>
      <w:r>
        <w:rPr>
          <w:rFonts w:eastAsia="Times New Roman"/>
          <w:sz w:val="24"/>
          <w:szCs w:val="24"/>
        </w:rPr>
        <w:t>псальское» от 21.12.2018г. №12/2</w:t>
      </w:r>
      <w:r w:rsidRPr="000B60E5">
        <w:rPr>
          <w:rFonts w:eastAsia="Times New Roman"/>
          <w:sz w:val="24"/>
          <w:szCs w:val="24"/>
        </w:rPr>
        <w:t>.</w:t>
      </w:r>
    </w:p>
    <w:p w:rsidR="007B3905" w:rsidRPr="000B60E5" w:rsidRDefault="007B3905" w:rsidP="007B3905">
      <w:pPr>
        <w:widowControl/>
        <w:autoSpaceDE/>
        <w:autoSpaceDN/>
        <w:adjustRightInd/>
        <w:ind w:firstLine="0"/>
        <w:rPr>
          <w:rFonts w:eastAsia="Times New Roman"/>
          <w:sz w:val="24"/>
          <w:szCs w:val="24"/>
        </w:rPr>
      </w:pPr>
      <w:r w:rsidRPr="000B60E5">
        <w:rPr>
          <w:rFonts w:eastAsia="Times New Roman"/>
          <w:sz w:val="24"/>
          <w:szCs w:val="24"/>
        </w:rPr>
        <w:t>3. Настоящий приказ вступает в силу с 1 января 2022 г.</w:t>
      </w:r>
    </w:p>
    <w:p w:rsidR="007B3905" w:rsidRPr="000B60E5" w:rsidRDefault="007B3905" w:rsidP="007B3905">
      <w:pPr>
        <w:widowControl/>
        <w:autoSpaceDE/>
        <w:autoSpaceDN/>
        <w:adjustRightInd/>
        <w:ind w:firstLine="0"/>
        <w:jc w:val="left"/>
        <w:rPr>
          <w:rFonts w:eastAsia="Times New Roman"/>
          <w:sz w:val="24"/>
          <w:szCs w:val="24"/>
        </w:rPr>
      </w:pPr>
    </w:p>
    <w:p w:rsidR="007B3905" w:rsidRPr="000B60E5" w:rsidRDefault="007B3905" w:rsidP="007B3905">
      <w:pPr>
        <w:widowControl/>
        <w:autoSpaceDE/>
        <w:autoSpaceDN/>
        <w:adjustRightInd/>
        <w:ind w:firstLine="0"/>
        <w:jc w:val="left"/>
        <w:rPr>
          <w:rFonts w:eastAsia="Times New Roman"/>
          <w:sz w:val="24"/>
          <w:szCs w:val="24"/>
        </w:rPr>
      </w:pPr>
    </w:p>
    <w:p w:rsidR="007B3905" w:rsidRPr="000B60E5" w:rsidRDefault="007B3905" w:rsidP="007B3905">
      <w:pPr>
        <w:widowControl/>
        <w:autoSpaceDE/>
        <w:autoSpaceDN/>
        <w:adjustRightInd/>
        <w:ind w:firstLine="0"/>
        <w:jc w:val="center"/>
        <w:rPr>
          <w:rFonts w:eastAsia="Times New Roman"/>
          <w:sz w:val="24"/>
          <w:szCs w:val="24"/>
        </w:rPr>
      </w:pPr>
    </w:p>
    <w:p w:rsidR="007B3905" w:rsidRDefault="007B3905" w:rsidP="007B3905">
      <w:pPr>
        <w:widowControl/>
        <w:autoSpaceDE/>
        <w:autoSpaceDN/>
        <w:adjustRightInd/>
        <w:ind w:firstLine="0"/>
        <w:jc w:val="center"/>
        <w:rPr>
          <w:rFonts w:eastAsia="Times New Roman"/>
          <w:sz w:val="24"/>
          <w:szCs w:val="24"/>
        </w:rPr>
      </w:pPr>
    </w:p>
    <w:p w:rsidR="007B3905" w:rsidRDefault="007B3905" w:rsidP="007B3905">
      <w:pPr>
        <w:widowControl/>
        <w:autoSpaceDE/>
        <w:autoSpaceDN/>
        <w:adjustRightInd/>
        <w:ind w:firstLine="0"/>
        <w:jc w:val="center"/>
        <w:rPr>
          <w:rFonts w:eastAsia="Times New Roman"/>
          <w:sz w:val="24"/>
          <w:szCs w:val="24"/>
        </w:rPr>
      </w:pPr>
    </w:p>
    <w:p w:rsidR="007B3905" w:rsidRPr="000B60E5" w:rsidRDefault="007B3905" w:rsidP="007B3905">
      <w:pPr>
        <w:widowControl/>
        <w:autoSpaceDE/>
        <w:autoSpaceDN/>
        <w:adjustRightInd/>
        <w:ind w:firstLine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Начальник финансового </w:t>
      </w:r>
      <w:r w:rsidRPr="000B60E5">
        <w:rPr>
          <w:rFonts w:eastAsia="Times New Roman"/>
          <w:sz w:val="24"/>
          <w:szCs w:val="24"/>
        </w:rPr>
        <w:t xml:space="preserve">отдела                 </w:t>
      </w:r>
      <w:r>
        <w:rPr>
          <w:rFonts w:eastAsia="Times New Roman"/>
          <w:sz w:val="24"/>
          <w:szCs w:val="24"/>
        </w:rPr>
        <w:t xml:space="preserve">           </w:t>
      </w:r>
      <w:r w:rsidRPr="000B60E5">
        <w:rPr>
          <w:rFonts w:eastAsia="Times New Roman"/>
          <w:sz w:val="24"/>
          <w:szCs w:val="24"/>
        </w:rPr>
        <w:t>Р.Г.Хабитуева</w:t>
      </w:r>
    </w:p>
    <w:p w:rsidR="007B3905" w:rsidRPr="000B60E5" w:rsidRDefault="007B3905" w:rsidP="007B390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="Times New Roman"/>
          <w:sz w:val="24"/>
          <w:szCs w:val="24"/>
          <w:lang w:eastAsia="en-US"/>
        </w:rPr>
      </w:pPr>
    </w:p>
    <w:p w:rsidR="007B3905" w:rsidRDefault="007B3905" w:rsidP="007B390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="Times New Roman"/>
          <w:sz w:val="24"/>
          <w:szCs w:val="24"/>
          <w:lang w:eastAsia="en-US"/>
        </w:rPr>
      </w:pPr>
    </w:p>
    <w:p w:rsidR="0075381E" w:rsidRPr="000B60E5" w:rsidRDefault="0075381E" w:rsidP="007B390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="Times New Roman"/>
          <w:sz w:val="24"/>
          <w:szCs w:val="24"/>
          <w:lang w:eastAsia="en-US"/>
        </w:rPr>
      </w:pPr>
      <w:bookmarkStart w:id="1" w:name="_GoBack"/>
      <w:bookmarkEnd w:id="1"/>
    </w:p>
    <w:p w:rsidR="007B3905" w:rsidRPr="000B60E5" w:rsidRDefault="007B3905" w:rsidP="007B3905">
      <w:pPr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B60E5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7B3905" w:rsidRPr="000B60E5" w:rsidRDefault="007B3905" w:rsidP="007B3905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60E5">
        <w:rPr>
          <w:rFonts w:ascii="Courier New" w:hAnsi="Courier New" w:cs="Courier New"/>
          <w:sz w:val="22"/>
          <w:szCs w:val="22"/>
        </w:rPr>
        <w:t xml:space="preserve">к Приказу финансового отдела </w:t>
      </w:r>
    </w:p>
    <w:p w:rsidR="007B3905" w:rsidRPr="000B60E5" w:rsidRDefault="007B3905" w:rsidP="007B3905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B60E5">
        <w:rPr>
          <w:rFonts w:ascii="Courier New" w:hAnsi="Courier New" w:cs="Courier New"/>
          <w:sz w:val="22"/>
          <w:szCs w:val="22"/>
        </w:rPr>
        <w:t>администрации муниципального образования «Капсальское»</w:t>
      </w:r>
    </w:p>
    <w:p w:rsidR="007B3905" w:rsidRPr="000B60E5" w:rsidRDefault="007B3905" w:rsidP="007B3905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10.01.2022 №2</w:t>
      </w:r>
    </w:p>
    <w:p w:rsidR="00B56A9F" w:rsidRPr="00B56A9F" w:rsidRDefault="00B56A9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B56A9F" w:rsidRDefault="00B56A9F">
      <w:pPr>
        <w:ind w:firstLine="698"/>
        <w:jc w:val="right"/>
        <w:rPr>
          <w:rStyle w:val="a3"/>
          <w:bCs/>
        </w:rPr>
      </w:pPr>
    </w:p>
    <w:bookmarkEnd w:id="0"/>
    <w:p w:rsidR="001E1768" w:rsidRDefault="001E1768"/>
    <w:p w:rsidR="007B3905" w:rsidRDefault="00EE7C3D">
      <w:pPr>
        <w:pStyle w:val="1"/>
        <w:rPr>
          <w:rFonts w:ascii="Times New Roman" w:hAnsi="Times New Roman" w:cs="Times New Roman"/>
          <w:sz w:val="28"/>
          <w:szCs w:val="28"/>
        </w:rPr>
      </w:pPr>
      <w:r w:rsidRPr="007B390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E1768" w:rsidRPr="007B3905" w:rsidRDefault="00EE7C3D">
      <w:pPr>
        <w:pStyle w:val="1"/>
        <w:rPr>
          <w:rFonts w:ascii="Times New Roman" w:hAnsi="Times New Roman" w:cs="Times New Roman"/>
          <w:sz w:val="28"/>
          <w:szCs w:val="28"/>
        </w:rPr>
      </w:pPr>
      <w:r w:rsidRPr="007B3905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получателей средств бюджета и оплаты денежных обязательств, подлежащих исполнению за счет бюджетных ассигнований по источникам финансирования дефицита </w:t>
      </w:r>
      <w:r w:rsidR="001E1768" w:rsidRPr="007B3905">
        <w:rPr>
          <w:rFonts w:ascii="Times New Roman" w:hAnsi="Times New Roman" w:cs="Times New Roman"/>
          <w:sz w:val="28"/>
          <w:szCs w:val="28"/>
        </w:rPr>
        <w:t>бюджета</w:t>
      </w:r>
      <w:r w:rsidR="00C55188" w:rsidRPr="007B39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7B3905" w:rsidRPr="007B3905">
        <w:rPr>
          <w:rFonts w:ascii="Times New Roman" w:hAnsi="Times New Roman" w:cs="Times New Roman"/>
          <w:sz w:val="28"/>
          <w:szCs w:val="28"/>
        </w:rPr>
        <w:t>Капсальское</w:t>
      </w:r>
      <w:r w:rsidR="00B56A9F" w:rsidRPr="007B3905">
        <w:rPr>
          <w:rFonts w:ascii="Times New Roman" w:hAnsi="Times New Roman" w:cs="Times New Roman"/>
          <w:sz w:val="28"/>
          <w:szCs w:val="28"/>
        </w:rPr>
        <w:t>»</w:t>
      </w:r>
      <w:r w:rsidR="001E1768" w:rsidRPr="007B3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768" w:rsidRPr="00B56A9F" w:rsidRDefault="001E1768">
      <w:pPr>
        <w:rPr>
          <w:rFonts w:ascii="Times New Roman" w:hAnsi="Times New Roman" w:cs="Times New Roman"/>
          <w:sz w:val="28"/>
          <w:szCs w:val="28"/>
        </w:rPr>
      </w:pPr>
    </w:p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B56A9F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8" w:history="1">
        <w:r w:rsidRPr="00EE7C3D">
          <w:rPr>
            <w:rStyle w:val="a4"/>
            <w:rFonts w:ascii="Times New Roman" w:hAnsi="Times New Roman"/>
            <w:color w:val="auto"/>
            <w:sz w:val="28"/>
            <w:szCs w:val="28"/>
          </w:rPr>
          <w:t>статьями 219</w:t>
        </w:r>
      </w:hyperlink>
      <w:r w:rsidRPr="00EE7C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EE7C3D">
          <w:rPr>
            <w:rStyle w:val="a4"/>
            <w:rFonts w:ascii="Times New Roman" w:hAnsi="Times New Roman"/>
            <w:color w:val="auto"/>
            <w:sz w:val="28"/>
            <w:szCs w:val="28"/>
          </w:rPr>
          <w:t>219.2</w:t>
        </w:r>
      </w:hyperlink>
      <w:r w:rsidRPr="00EE7C3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санкционирования </w:t>
      </w:r>
      <w:r w:rsidR="00C55188" w:rsidRPr="00EE7C3D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Иркутской области</w:t>
      </w:r>
      <w:r w:rsidRPr="00EE7C3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55188" w:rsidRPr="00EE7C3D">
        <w:rPr>
          <w:rFonts w:ascii="Times New Roman" w:hAnsi="Times New Roman" w:cs="Times New Roman"/>
          <w:sz w:val="28"/>
          <w:szCs w:val="28"/>
        </w:rPr>
        <w:t>Управление</w:t>
      </w:r>
      <w:r w:rsidRPr="00EE7C3D">
        <w:rPr>
          <w:rFonts w:ascii="Times New Roman" w:hAnsi="Times New Roman" w:cs="Times New Roman"/>
          <w:sz w:val="28"/>
          <w:szCs w:val="28"/>
        </w:rPr>
        <w:t xml:space="preserve">) оплаты за счет средств бюджета </w:t>
      </w:r>
      <w:r w:rsidR="007F5B3A" w:rsidRPr="00EE7C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55188" w:rsidRPr="00EE7C3D">
        <w:rPr>
          <w:rFonts w:ascii="Times New Roman" w:hAnsi="Times New Roman" w:cs="Times New Roman"/>
          <w:sz w:val="28"/>
          <w:szCs w:val="28"/>
        </w:rPr>
        <w:t>«</w:t>
      </w:r>
      <w:r w:rsidR="007B3905">
        <w:rPr>
          <w:rFonts w:ascii="Times New Roman" w:hAnsi="Times New Roman" w:cs="Times New Roman"/>
          <w:sz w:val="28"/>
          <w:szCs w:val="28"/>
        </w:rPr>
        <w:t>Капсальское</w:t>
      </w:r>
      <w:r w:rsidR="00B56A9F" w:rsidRPr="00EE7C3D">
        <w:rPr>
          <w:rFonts w:ascii="Times New Roman" w:hAnsi="Times New Roman" w:cs="Times New Roman"/>
          <w:sz w:val="28"/>
          <w:szCs w:val="28"/>
        </w:rPr>
        <w:t>»</w:t>
      </w:r>
      <w:r w:rsidR="00C55188" w:rsidRPr="00EE7C3D">
        <w:rPr>
          <w:rFonts w:ascii="Times New Roman" w:hAnsi="Times New Roman" w:cs="Times New Roman"/>
          <w:sz w:val="28"/>
          <w:szCs w:val="28"/>
        </w:rPr>
        <w:t xml:space="preserve"> </w:t>
      </w:r>
      <w:r w:rsidRPr="00EE7C3D">
        <w:rPr>
          <w:rFonts w:ascii="Times New Roman" w:hAnsi="Times New Roman" w:cs="Times New Roman"/>
          <w:sz w:val="28"/>
          <w:szCs w:val="28"/>
        </w:rPr>
        <w:t>денежных обязательств получателей средств бюджета</w:t>
      </w:r>
      <w:r w:rsidR="00C55188" w:rsidRPr="00EE7C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7B3905">
        <w:rPr>
          <w:rFonts w:ascii="Times New Roman" w:hAnsi="Times New Roman" w:cs="Times New Roman"/>
          <w:sz w:val="28"/>
          <w:szCs w:val="28"/>
        </w:rPr>
        <w:t>Капсальское</w:t>
      </w:r>
      <w:r w:rsidR="00B56A9F" w:rsidRPr="00EE7C3D">
        <w:rPr>
          <w:rFonts w:ascii="Times New Roman" w:hAnsi="Times New Roman" w:cs="Times New Roman"/>
          <w:sz w:val="28"/>
          <w:szCs w:val="28"/>
        </w:rPr>
        <w:t>»</w:t>
      </w:r>
      <w:r w:rsidR="00C55188" w:rsidRPr="00EE7C3D">
        <w:rPr>
          <w:rFonts w:ascii="Times New Roman" w:hAnsi="Times New Roman" w:cs="Times New Roman"/>
          <w:sz w:val="28"/>
          <w:szCs w:val="28"/>
        </w:rPr>
        <w:t xml:space="preserve"> (далее – получатели средств бюджета)</w:t>
      </w:r>
      <w:r w:rsidRPr="00EE7C3D">
        <w:rPr>
          <w:rFonts w:ascii="Times New Roman" w:hAnsi="Times New Roman" w:cs="Times New Roman"/>
          <w:sz w:val="28"/>
          <w:szCs w:val="28"/>
        </w:rPr>
        <w:t xml:space="preserve">, лицевые счета которым открыты в </w:t>
      </w:r>
      <w:r w:rsidR="00C55188" w:rsidRPr="00EE7C3D">
        <w:rPr>
          <w:rFonts w:ascii="Times New Roman" w:hAnsi="Times New Roman" w:cs="Times New Roman"/>
          <w:sz w:val="28"/>
          <w:szCs w:val="28"/>
        </w:rPr>
        <w:t>Управлении</w:t>
      </w:r>
      <w:r w:rsidRPr="00EE7C3D">
        <w:rPr>
          <w:rFonts w:ascii="Times New Roman" w:hAnsi="Times New Roman" w:cs="Times New Roman"/>
          <w:sz w:val="28"/>
          <w:szCs w:val="28"/>
        </w:rPr>
        <w:t>.</w:t>
      </w:r>
    </w:p>
    <w:p w:rsidR="001E1768" w:rsidRPr="00B56A9F" w:rsidRDefault="001E1768" w:rsidP="006D3C7E">
      <w:pPr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EE7C3D">
        <w:rPr>
          <w:rFonts w:ascii="Times New Roman" w:hAnsi="Times New Roman" w:cs="Times New Roman"/>
          <w:sz w:val="28"/>
          <w:szCs w:val="28"/>
        </w:rPr>
        <w:t xml:space="preserve">2. Для оплаты денежных обязательств получатель средств бюджета </w:t>
      </w:r>
      <w:r w:rsidRPr="00B56A9F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2C3184" w:rsidRPr="00B56A9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B56A9F">
        <w:rPr>
          <w:rFonts w:ascii="Times New Roman" w:hAnsi="Times New Roman" w:cs="Times New Roman"/>
          <w:sz w:val="28"/>
          <w:szCs w:val="28"/>
        </w:rPr>
        <w:t xml:space="preserve">по месту обслуживания лицевого счета получателя бюджетных средств </w:t>
      </w:r>
      <w:r w:rsidR="00076CB7" w:rsidRPr="00076CB7">
        <w:rPr>
          <w:rFonts w:ascii="Times New Roman" w:hAnsi="Times New Roman" w:cs="Times New Roman"/>
          <w:sz w:val="28"/>
          <w:szCs w:val="28"/>
        </w:rPr>
        <w:t>распоряжение о совершении казначейского платежа в соответствии с порядком казначейского обслуживания, установле</w:t>
      </w:r>
      <w:r w:rsidR="00076CB7">
        <w:rPr>
          <w:rFonts w:ascii="Times New Roman" w:hAnsi="Times New Roman" w:cs="Times New Roman"/>
          <w:sz w:val="28"/>
          <w:szCs w:val="28"/>
        </w:rPr>
        <w:t>нным Федеральным казначейством</w:t>
      </w:r>
      <w:r w:rsidR="00076CB7">
        <w:rPr>
          <w:rStyle w:val="af3"/>
          <w:rFonts w:ascii="Times New Roman" w:hAnsi="Times New Roman" w:cs="Times New Roman"/>
          <w:sz w:val="28"/>
          <w:szCs w:val="28"/>
        </w:rPr>
        <w:endnoteReference w:id="1"/>
      </w:r>
      <w:r w:rsidR="00076CB7" w:rsidRPr="00076CB7">
        <w:rPr>
          <w:rFonts w:ascii="Times New Roman" w:hAnsi="Times New Roman" w:cs="Times New Roman"/>
          <w:sz w:val="28"/>
          <w:szCs w:val="28"/>
        </w:rPr>
        <w:t xml:space="preserve"> (далее - Распоряжение, поря</w:t>
      </w:r>
      <w:r w:rsidR="00076CB7">
        <w:rPr>
          <w:rFonts w:ascii="Times New Roman" w:hAnsi="Times New Roman" w:cs="Times New Roman"/>
          <w:sz w:val="28"/>
          <w:szCs w:val="28"/>
        </w:rPr>
        <w:t>док казначейского обслуживания)</w:t>
      </w:r>
      <w:r w:rsidR="00EE6C08" w:rsidRPr="00EE6C08">
        <w:t>.</w:t>
      </w:r>
    </w:p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B56A9F">
        <w:rPr>
          <w:rFonts w:ascii="Times New Roman" w:hAnsi="Times New Roman" w:cs="Times New Roman"/>
          <w:sz w:val="28"/>
          <w:szCs w:val="28"/>
        </w:rPr>
        <w:t xml:space="preserve">3. </w:t>
      </w:r>
      <w:r w:rsidR="002C3184" w:rsidRPr="00EE7C3D">
        <w:rPr>
          <w:rFonts w:ascii="Times New Roman" w:hAnsi="Times New Roman" w:cs="Times New Roman"/>
          <w:sz w:val="28"/>
          <w:szCs w:val="28"/>
        </w:rPr>
        <w:t>Управление</w:t>
      </w:r>
      <w:r w:rsidRPr="00EE7C3D">
        <w:rPr>
          <w:rFonts w:ascii="Times New Roman" w:hAnsi="Times New Roman" w:cs="Times New Roman"/>
          <w:sz w:val="28"/>
          <w:szCs w:val="28"/>
        </w:rPr>
        <w:t xml:space="preserve"> проверяет </w:t>
      </w:r>
      <w:r w:rsidR="00076CB7" w:rsidRPr="00EE7C3D">
        <w:rPr>
          <w:rFonts w:ascii="Times New Roman" w:hAnsi="Times New Roman" w:cs="Times New Roman"/>
          <w:sz w:val="28"/>
          <w:szCs w:val="28"/>
        </w:rPr>
        <w:t>Распоряжение</w:t>
      </w:r>
      <w:r w:rsidRPr="00EE7C3D">
        <w:rPr>
          <w:rFonts w:ascii="Times New Roman" w:hAnsi="Times New Roman" w:cs="Times New Roman"/>
          <w:sz w:val="28"/>
          <w:szCs w:val="28"/>
        </w:rPr>
        <w:t xml:space="preserve"> на соответствие установленной форме, наличие в ней реквизитов и показателей, предусмотренных </w:t>
      </w:r>
      <w:hyperlink w:anchor="sub_1004" w:history="1">
        <w:r w:rsidRPr="00EE7C3D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4</w:t>
        </w:r>
      </w:hyperlink>
      <w:r w:rsidRPr="00EE7C3D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sub_1005" w:history="1">
        <w:r w:rsidRPr="00EE7C3D">
          <w:rPr>
            <w:rStyle w:val="a4"/>
            <w:rFonts w:ascii="Times New Roman" w:hAnsi="Times New Roman"/>
            <w:color w:val="auto"/>
            <w:sz w:val="28"/>
            <w:szCs w:val="28"/>
          </w:rPr>
          <w:t>пункта 5</w:t>
        </w:r>
      </w:hyperlink>
      <w:r w:rsidRPr="00EE7C3D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sub_1006" w:history="1">
        <w:r w:rsidRPr="00EE7C3D">
          <w:rPr>
            <w:rStyle w:val="a4"/>
            <w:rFonts w:ascii="Times New Roman" w:hAnsi="Times New Roman"/>
            <w:color w:val="auto"/>
            <w:sz w:val="28"/>
            <w:szCs w:val="28"/>
          </w:rPr>
          <w:t>пунктами 6</w:t>
        </w:r>
      </w:hyperlink>
      <w:r w:rsidRPr="00EE7C3D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7" w:history="1">
        <w:r w:rsidRPr="00EE7C3D">
          <w:rPr>
            <w:rStyle w:val="a4"/>
            <w:rFonts w:ascii="Times New Roman" w:hAnsi="Times New Roman"/>
            <w:color w:val="auto"/>
            <w:sz w:val="28"/>
            <w:szCs w:val="28"/>
          </w:rPr>
          <w:t>7</w:t>
        </w:r>
      </w:hyperlink>
      <w:r w:rsidRPr="00EE7C3D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9" w:history="1">
        <w:r w:rsidRPr="00EE7C3D">
          <w:rPr>
            <w:rStyle w:val="a4"/>
            <w:rFonts w:ascii="Times New Roman" w:hAnsi="Times New Roman"/>
            <w:color w:val="auto"/>
            <w:sz w:val="28"/>
            <w:szCs w:val="28"/>
          </w:rPr>
          <w:t>9</w:t>
        </w:r>
      </w:hyperlink>
      <w:r w:rsidRPr="00EE7C3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0" w:history="1">
        <w:r w:rsidRPr="00EE7C3D">
          <w:rPr>
            <w:rStyle w:val="a4"/>
            <w:rFonts w:ascii="Times New Roman" w:hAnsi="Times New Roman"/>
            <w:color w:val="auto"/>
            <w:sz w:val="28"/>
            <w:szCs w:val="28"/>
          </w:rPr>
          <w:t>10</w:t>
        </w:r>
      </w:hyperlink>
      <w:r w:rsidRPr="00EE7C3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наличие документов, предусмотренных пунктами 7 и </w:t>
      </w:r>
      <w:hyperlink w:anchor="sub_1008" w:history="1">
        <w:r w:rsidRPr="00EE7C3D">
          <w:rPr>
            <w:rStyle w:val="a4"/>
            <w:rFonts w:ascii="Times New Roman" w:hAnsi="Times New Roman"/>
            <w:color w:val="auto"/>
            <w:sz w:val="28"/>
            <w:szCs w:val="28"/>
          </w:rPr>
          <w:t>8</w:t>
        </w:r>
      </w:hyperlink>
      <w:r w:rsidRPr="00EE7C3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33A35" w:rsidRPr="00EE7C3D">
        <w:rPr>
          <w:rFonts w:ascii="Times New Roman" w:hAnsi="Times New Roman" w:cs="Times New Roman"/>
          <w:sz w:val="28"/>
          <w:szCs w:val="28"/>
        </w:rPr>
        <w:t xml:space="preserve">, </w:t>
      </w:r>
      <w:bookmarkEnd w:id="4"/>
      <w:r w:rsidRPr="00EE7C3D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получателем средств бюджета  </w:t>
      </w:r>
      <w:r w:rsidR="00C35982" w:rsidRPr="00EE7C3D">
        <w:rPr>
          <w:rFonts w:ascii="Times New Roman" w:hAnsi="Times New Roman" w:cs="Times New Roman"/>
          <w:sz w:val="28"/>
          <w:szCs w:val="28"/>
        </w:rPr>
        <w:t>Распоряжения</w:t>
      </w:r>
      <w:r w:rsidRPr="00EE7C3D">
        <w:rPr>
          <w:rFonts w:ascii="Times New Roman" w:hAnsi="Times New Roman" w:cs="Times New Roman"/>
          <w:sz w:val="28"/>
          <w:szCs w:val="28"/>
        </w:rPr>
        <w:t xml:space="preserve"> в </w:t>
      </w:r>
      <w:r w:rsidR="00433A35" w:rsidRPr="00EE7C3D">
        <w:rPr>
          <w:rFonts w:ascii="Times New Roman" w:hAnsi="Times New Roman" w:cs="Times New Roman"/>
          <w:sz w:val="28"/>
          <w:szCs w:val="28"/>
        </w:rPr>
        <w:t>Управление.</w:t>
      </w:r>
    </w:p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bookmarkStart w:id="5" w:name="sub_1004"/>
      <w:r w:rsidRPr="00EE7C3D">
        <w:rPr>
          <w:rFonts w:ascii="Times New Roman" w:hAnsi="Times New Roman" w:cs="Times New Roman"/>
          <w:sz w:val="28"/>
          <w:szCs w:val="28"/>
        </w:rPr>
        <w:t xml:space="preserve">4. </w:t>
      </w:r>
      <w:r w:rsidR="00C35982" w:rsidRPr="00EE7C3D">
        <w:rPr>
          <w:rFonts w:ascii="Times New Roman" w:hAnsi="Times New Roman" w:cs="Times New Roman"/>
          <w:sz w:val="28"/>
          <w:szCs w:val="28"/>
        </w:rPr>
        <w:t>Распоряжение</w:t>
      </w:r>
      <w:r w:rsidRPr="00EE7C3D">
        <w:rPr>
          <w:rFonts w:ascii="Times New Roman" w:hAnsi="Times New Roman" w:cs="Times New Roman"/>
          <w:sz w:val="28"/>
          <w:szCs w:val="28"/>
        </w:rPr>
        <w:t xml:space="preserve"> проверяется на наличие в не</w:t>
      </w:r>
      <w:r w:rsidR="00C35982" w:rsidRPr="00EE7C3D">
        <w:rPr>
          <w:rFonts w:ascii="Times New Roman" w:hAnsi="Times New Roman" w:cs="Times New Roman"/>
          <w:sz w:val="28"/>
          <w:szCs w:val="28"/>
        </w:rPr>
        <w:t>м</w:t>
      </w:r>
      <w:r w:rsidRPr="00EE7C3D">
        <w:rPr>
          <w:rFonts w:ascii="Times New Roman" w:hAnsi="Times New Roman" w:cs="Times New Roman"/>
          <w:sz w:val="28"/>
          <w:szCs w:val="28"/>
        </w:rPr>
        <w:t xml:space="preserve"> следующих реквизитов и показателей:</w:t>
      </w:r>
    </w:p>
    <w:p w:rsidR="004B3F61" w:rsidRPr="00EE7C3D" w:rsidRDefault="004B3F61" w:rsidP="004B3F61">
      <w:pPr>
        <w:rPr>
          <w:rFonts w:ascii="Times New Roman" w:hAnsi="Times New Roman" w:cs="Times New Roman"/>
          <w:sz w:val="28"/>
          <w:szCs w:val="28"/>
        </w:rPr>
      </w:pPr>
      <w:bookmarkStart w:id="6" w:name="sub_1041"/>
      <w:bookmarkEnd w:id="5"/>
      <w:r w:rsidRPr="00EE7C3D">
        <w:rPr>
          <w:rFonts w:ascii="Times New Roman" w:hAnsi="Times New Roman" w:cs="Times New Roman"/>
          <w:sz w:val="28"/>
          <w:szCs w:val="28"/>
        </w:rPr>
        <w:t>1) подписей, соответствующих имеющимся образцам, представленным получателем средств бюджета (администратором источников финансирования дефицита федерального бюджета) для открытия соответствующего лицевого счета в порядке, установленным Федеральным казначейством;</w:t>
      </w:r>
    </w:p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bookmarkStart w:id="7" w:name="sub_1042"/>
      <w:bookmarkEnd w:id="6"/>
      <w:r w:rsidRPr="00EE7C3D">
        <w:rPr>
          <w:rFonts w:ascii="Times New Roman" w:hAnsi="Times New Roman" w:cs="Times New Roman"/>
          <w:sz w:val="28"/>
          <w:szCs w:val="28"/>
        </w:rPr>
        <w:t xml:space="preserve">2) </w:t>
      </w:r>
      <w:r w:rsidR="00C35982" w:rsidRPr="00EE7C3D">
        <w:rPr>
          <w:rFonts w:ascii="Times New Roman" w:hAnsi="Times New Roman" w:cs="Times New Roman"/>
          <w:sz w:val="28"/>
          <w:szCs w:val="28"/>
        </w:rPr>
        <w:t>уникального кода получателя средств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bookmarkEnd w:id="7"/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3) кодов классификации расходов бюджета</w:t>
      </w:r>
      <w:r w:rsidR="00C35982" w:rsidRPr="00EE7C3D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бюджета)</w:t>
      </w:r>
      <w:r w:rsidRPr="00EE7C3D">
        <w:rPr>
          <w:rFonts w:ascii="Times New Roman" w:hAnsi="Times New Roman" w:cs="Times New Roman"/>
          <w:sz w:val="28"/>
          <w:szCs w:val="28"/>
        </w:rPr>
        <w:t xml:space="preserve">, </w:t>
      </w:r>
      <w:r w:rsidR="00C35982" w:rsidRPr="00EE7C3D">
        <w:rPr>
          <w:rFonts w:ascii="Times New Roman" w:hAnsi="Times New Roman" w:cs="Times New Roman"/>
          <w:sz w:val="28"/>
          <w:szCs w:val="28"/>
        </w:rPr>
        <w:t xml:space="preserve">по которым необходимо произвести </w:t>
      </w:r>
      <w:r w:rsidR="00C35982" w:rsidRPr="00EE7C3D">
        <w:rPr>
          <w:rFonts w:ascii="Times New Roman" w:hAnsi="Times New Roman" w:cs="Times New Roman"/>
          <w:sz w:val="28"/>
          <w:szCs w:val="28"/>
        </w:rPr>
        <w:lastRenderedPageBreak/>
        <w:t>перечисление</w:t>
      </w:r>
      <w:r w:rsidRPr="00EE7C3D">
        <w:rPr>
          <w:rFonts w:ascii="Times New Roman" w:hAnsi="Times New Roman" w:cs="Times New Roman"/>
          <w:sz w:val="28"/>
          <w:szCs w:val="28"/>
        </w:rPr>
        <w:t>, а также текстового назначения платежа;</w:t>
      </w:r>
    </w:p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bookmarkStart w:id="8" w:name="sub_1044"/>
      <w:r w:rsidRPr="00EE7C3D">
        <w:rPr>
          <w:rFonts w:ascii="Times New Roman" w:hAnsi="Times New Roman" w:cs="Times New Roman"/>
          <w:sz w:val="28"/>
          <w:szCs w:val="28"/>
        </w:rPr>
        <w:t xml:space="preserve">4) </w:t>
      </w:r>
      <w:r w:rsidR="00E850AA" w:rsidRPr="00EE7C3D">
        <w:rPr>
          <w:rFonts w:ascii="Times New Roman" w:hAnsi="Times New Roman" w:cs="Times New Roman"/>
          <w:sz w:val="28"/>
          <w:szCs w:val="28"/>
        </w:rPr>
        <w:t>суммы перечисления и кода валюты в соответствии с Общероссийским классификатором валют, в которой он должен быть произведен</w:t>
      </w:r>
      <w:r w:rsidRPr="00EE7C3D">
        <w:rPr>
          <w:rFonts w:ascii="Times New Roman" w:hAnsi="Times New Roman" w:cs="Times New Roman"/>
          <w:sz w:val="28"/>
          <w:szCs w:val="28"/>
        </w:rPr>
        <w:t>;</w:t>
      </w:r>
    </w:p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bookmarkStart w:id="9" w:name="sub_1045"/>
      <w:bookmarkEnd w:id="8"/>
      <w:r w:rsidRPr="00EE7C3D">
        <w:rPr>
          <w:rFonts w:ascii="Times New Roman" w:hAnsi="Times New Roman" w:cs="Times New Roman"/>
          <w:sz w:val="28"/>
          <w:szCs w:val="28"/>
        </w:rPr>
        <w:t xml:space="preserve">5) </w:t>
      </w:r>
      <w:r w:rsidR="00E850AA" w:rsidRPr="00EE7C3D">
        <w:rPr>
          <w:rFonts w:ascii="Times New Roman" w:hAnsi="Times New Roman" w:cs="Times New Roman"/>
          <w:sz w:val="28"/>
          <w:szCs w:val="28"/>
        </w:rPr>
        <w:t>суммы перечисления в валюте Российской Федерации, в рублевом эквиваленте, исчисленном на дату оформления Распоряжения</w:t>
      </w:r>
      <w:r w:rsidRPr="00EE7C3D">
        <w:rPr>
          <w:rFonts w:ascii="Times New Roman" w:hAnsi="Times New Roman" w:cs="Times New Roman"/>
          <w:sz w:val="28"/>
          <w:szCs w:val="28"/>
        </w:rPr>
        <w:t>;</w:t>
      </w:r>
    </w:p>
    <w:bookmarkEnd w:id="9"/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6) вида средств;</w:t>
      </w:r>
    </w:p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bookmarkStart w:id="10" w:name="sub_1047"/>
      <w:r w:rsidRPr="00EE7C3D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bookmarkStart w:id="11" w:name="sub_1048"/>
      <w:bookmarkEnd w:id="10"/>
      <w:r w:rsidRPr="00EE7C3D">
        <w:rPr>
          <w:rFonts w:ascii="Times New Roman" w:hAnsi="Times New Roman" w:cs="Times New Roman"/>
          <w:sz w:val="28"/>
          <w:szCs w:val="28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бюджета (при наличии);</w:t>
      </w:r>
    </w:p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bookmarkStart w:id="12" w:name="sub_1049"/>
      <w:bookmarkEnd w:id="11"/>
      <w:r w:rsidRPr="00EE7C3D">
        <w:rPr>
          <w:rFonts w:ascii="Times New Roman" w:hAnsi="Times New Roman" w:cs="Times New Roman"/>
          <w:sz w:val="28"/>
          <w:szCs w:val="28"/>
        </w:rPr>
        <w:t>9) номера и серии чека;</w:t>
      </w:r>
    </w:p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bookmarkStart w:id="13" w:name="sub_1410"/>
      <w:bookmarkEnd w:id="12"/>
      <w:r w:rsidRPr="00EE7C3D">
        <w:rPr>
          <w:rFonts w:ascii="Times New Roman" w:hAnsi="Times New Roman" w:cs="Times New Roman"/>
          <w:sz w:val="28"/>
          <w:szCs w:val="28"/>
        </w:rPr>
        <w:t>10) срока действия чека;</w:t>
      </w:r>
    </w:p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bookmarkStart w:id="14" w:name="sub_1411"/>
      <w:bookmarkEnd w:id="13"/>
      <w:r w:rsidRPr="00EE7C3D">
        <w:rPr>
          <w:rFonts w:ascii="Times New Roman" w:hAnsi="Times New Roman" w:cs="Times New Roman"/>
          <w:sz w:val="28"/>
          <w:szCs w:val="28"/>
        </w:rPr>
        <w:t>11) фамилии, имени и отчества получателя средств по чеку;</w:t>
      </w:r>
    </w:p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bookmarkStart w:id="15" w:name="sub_1412"/>
      <w:bookmarkEnd w:id="14"/>
      <w:r w:rsidRPr="00EE7C3D">
        <w:rPr>
          <w:rFonts w:ascii="Times New Roman" w:hAnsi="Times New Roman" w:cs="Times New Roman"/>
          <w:sz w:val="28"/>
          <w:szCs w:val="28"/>
        </w:rPr>
        <w:t>12) данных документов, удостоверяющих личность получателя средств по чеку</w:t>
      </w:r>
      <w:r w:rsidR="004B3F61" w:rsidRPr="00EE7C3D">
        <w:rPr>
          <w:rFonts w:ascii="Times New Roman" w:hAnsi="Times New Roman" w:cs="Times New Roman"/>
          <w:sz w:val="28"/>
          <w:szCs w:val="28"/>
        </w:rPr>
        <w:t>;</w:t>
      </w:r>
      <w:r w:rsidRPr="00EE7C3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5"/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13) </w:t>
      </w:r>
      <w:r w:rsidR="004B3F61" w:rsidRPr="00EE7C3D">
        <w:rPr>
          <w:rFonts w:ascii="Times New Roman" w:hAnsi="Times New Roman" w:cs="Times New Roman"/>
          <w:sz w:val="28"/>
          <w:szCs w:val="28"/>
        </w:rPr>
        <w:t>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</w:r>
      <w:r w:rsidR="00433A35" w:rsidRPr="00EE7C3D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EE7C3D">
        <w:rPr>
          <w:rFonts w:ascii="Times New Roman" w:hAnsi="Times New Roman" w:cs="Times New Roman"/>
          <w:sz w:val="28"/>
          <w:szCs w:val="28"/>
        </w:rPr>
        <w:t>;</w:t>
      </w:r>
    </w:p>
    <w:p w:rsidR="00836516" w:rsidRPr="00EE7C3D" w:rsidRDefault="001E1768">
      <w:pPr>
        <w:rPr>
          <w:rFonts w:ascii="Times New Roman" w:hAnsi="Times New Roman" w:cs="Times New Roman"/>
          <w:sz w:val="28"/>
          <w:szCs w:val="28"/>
        </w:rPr>
      </w:pPr>
      <w:bookmarkStart w:id="16" w:name="sub_1414"/>
      <w:r w:rsidRPr="00EE7C3D">
        <w:rPr>
          <w:rFonts w:ascii="Times New Roman" w:hAnsi="Times New Roman" w:cs="Times New Roman"/>
          <w:sz w:val="28"/>
          <w:szCs w:val="28"/>
        </w:rPr>
        <w:t xml:space="preserve">14) </w:t>
      </w:r>
      <w:r w:rsidR="00836516" w:rsidRPr="00EE7C3D">
        <w:rPr>
          <w:rFonts w:ascii="Times New Roman" w:hAnsi="Times New Roman" w:cs="Times New Roman"/>
          <w:sz w:val="28"/>
          <w:szCs w:val="28"/>
        </w:rPr>
        <w:t>реквизитов (номер, дата) документов (договора, контракта, соглашения) (при наличии),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предоставляемых получателями средств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бюджета, установленным Комитетом по финансам и экономике муниципального образования «</w:t>
      </w:r>
      <w:r w:rsidR="007B3905">
        <w:rPr>
          <w:rFonts w:ascii="Times New Roman" w:hAnsi="Times New Roman" w:cs="Times New Roman"/>
          <w:sz w:val="28"/>
          <w:szCs w:val="28"/>
        </w:rPr>
        <w:t>Капсальское</w:t>
      </w:r>
      <w:r w:rsidR="00836516" w:rsidRPr="00EE7C3D">
        <w:rPr>
          <w:rFonts w:ascii="Times New Roman" w:hAnsi="Times New Roman" w:cs="Times New Roman"/>
          <w:sz w:val="28"/>
          <w:szCs w:val="28"/>
        </w:rPr>
        <w:t>» (далее - порядок учета обязательств);</w:t>
      </w:r>
    </w:p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bookmarkStart w:id="17" w:name="sub_1415"/>
      <w:bookmarkEnd w:id="16"/>
      <w:r w:rsidRPr="00EE7C3D">
        <w:rPr>
          <w:rFonts w:ascii="Times New Roman" w:hAnsi="Times New Roman" w:cs="Times New Roman"/>
          <w:sz w:val="28"/>
          <w:szCs w:val="28"/>
        </w:rPr>
        <w:t>15) реквизитов (тип, номер, дата) документа, подтверждающего возникновение денежного обязательства при поставке товаров</w:t>
      </w:r>
      <w:r w:rsidR="00200DEA" w:rsidRPr="00EE7C3D">
        <w:rPr>
          <w:rFonts w:ascii="Times New Roman" w:hAnsi="Times New Roman" w:cs="Times New Roman"/>
          <w:sz w:val="28"/>
          <w:szCs w:val="28"/>
        </w:rPr>
        <w:t>, выполнении работ, оказании услуг</w:t>
      </w:r>
      <w:r w:rsidRPr="00EE7C3D">
        <w:rPr>
          <w:rFonts w:ascii="Times New Roman" w:hAnsi="Times New Roman" w:cs="Times New Roman"/>
          <w:sz w:val="28"/>
          <w:szCs w:val="28"/>
        </w:rPr>
        <w:t xml:space="preserve"> (накладная и (или) акт приемки-передачи и (или) счет-фактура</w:t>
      </w:r>
      <w:r w:rsidR="004B3F61" w:rsidRPr="00EE7C3D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EE7C3D">
        <w:rPr>
          <w:rFonts w:ascii="Times New Roman" w:hAnsi="Times New Roman" w:cs="Times New Roman"/>
          <w:sz w:val="28"/>
          <w:szCs w:val="28"/>
        </w:rPr>
        <w:t xml:space="preserve"> акт выполненных работ (оказанных услуг) и (или) счет),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</w:t>
      </w:r>
      <w:r w:rsidR="007F6CB0" w:rsidRPr="00EE7C3D">
        <w:rPr>
          <w:rFonts w:ascii="Times New Roman" w:hAnsi="Times New Roman" w:cs="Times New Roman"/>
          <w:sz w:val="28"/>
          <w:szCs w:val="28"/>
        </w:rPr>
        <w:t>.</w:t>
      </w:r>
    </w:p>
    <w:bookmarkEnd w:id="17"/>
    <w:p w:rsidR="005177A1" w:rsidRPr="00EE7C3D" w:rsidRDefault="001E1768" w:rsidP="005177A1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5. </w:t>
      </w:r>
      <w:r w:rsidR="005177A1" w:rsidRPr="00EE7C3D">
        <w:rPr>
          <w:rFonts w:ascii="Times New Roman" w:hAnsi="Times New Roman" w:cs="Times New Roman"/>
          <w:sz w:val="28"/>
          <w:szCs w:val="28"/>
        </w:rPr>
        <w:t>Требования подпункта 14 пункта 4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(далее - договор (государственный контракт) законодательством Российской Федерации не предусмотрено.</w:t>
      </w:r>
    </w:p>
    <w:p w:rsidR="003614CC" w:rsidRPr="00EE7C3D" w:rsidRDefault="003614CC" w:rsidP="003614CC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Требования подпункта 15 пункта 4 настоящего Порядка не применяются в отношении </w:t>
      </w:r>
      <w:r w:rsidR="004336AD" w:rsidRPr="00EE7C3D">
        <w:rPr>
          <w:rFonts w:ascii="Times New Roman" w:hAnsi="Times New Roman" w:cs="Times New Roman"/>
          <w:sz w:val="28"/>
          <w:szCs w:val="28"/>
        </w:rPr>
        <w:t>Распоряжения</w:t>
      </w:r>
      <w:r w:rsidRPr="00EE7C3D">
        <w:rPr>
          <w:rFonts w:ascii="Times New Roman" w:hAnsi="Times New Roman" w:cs="Times New Roman"/>
          <w:sz w:val="28"/>
          <w:szCs w:val="28"/>
        </w:rPr>
        <w:t>:</w:t>
      </w:r>
    </w:p>
    <w:p w:rsidR="003614CC" w:rsidRPr="00EE7C3D" w:rsidRDefault="003614CC" w:rsidP="003614CC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- при оплате услуг </w:t>
      </w:r>
      <w:r w:rsidR="00150AE4" w:rsidRPr="00EE7C3D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унитарного предприятия "Почта России" по </w:t>
      </w:r>
      <w:r w:rsidR="003F3F27">
        <w:rPr>
          <w:rFonts w:ascii="Times New Roman" w:hAnsi="Times New Roman" w:cs="Times New Roman"/>
          <w:sz w:val="28"/>
          <w:szCs w:val="28"/>
        </w:rPr>
        <w:t xml:space="preserve">перечислению и доставке почтовыми поручениями </w:t>
      </w:r>
      <w:r w:rsidR="00150AE4" w:rsidRPr="00EE7C3D">
        <w:rPr>
          <w:rFonts w:ascii="Times New Roman" w:hAnsi="Times New Roman" w:cs="Times New Roman"/>
          <w:sz w:val="28"/>
          <w:szCs w:val="28"/>
        </w:rPr>
        <w:t xml:space="preserve">жилищных </w:t>
      </w:r>
      <w:r w:rsidR="00150AE4" w:rsidRPr="00EE7C3D">
        <w:rPr>
          <w:rFonts w:ascii="Times New Roman" w:hAnsi="Times New Roman" w:cs="Times New Roman"/>
          <w:sz w:val="28"/>
          <w:szCs w:val="28"/>
        </w:rPr>
        <w:lastRenderedPageBreak/>
        <w:t xml:space="preserve">субсидий на оплату жилого помещения и коммунальных услуг </w:t>
      </w:r>
      <w:r w:rsidR="003F3F27">
        <w:rPr>
          <w:rFonts w:ascii="Times New Roman" w:hAnsi="Times New Roman" w:cs="Times New Roman"/>
          <w:sz w:val="28"/>
          <w:szCs w:val="28"/>
        </w:rPr>
        <w:t>физическим лицам</w:t>
      </w:r>
      <w:r w:rsidRPr="00EE7C3D">
        <w:rPr>
          <w:rFonts w:ascii="Times New Roman" w:hAnsi="Times New Roman" w:cs="Times New Roman"/>
          <w:sz w:val="28"/>
          <w:szCs w:val="28"/>
        </w:rPr>
        <w:t>;</w:t>
      </w:r>
    </w:p>
    <w:p w:rsidR="003614CC" w:rsidRPr="00EE7C3D" w:rsidRDefault="003614CC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- при оплате услуг Публичного акционерного общества «Сбербанк России» по зачислению денежных средств на счета физических лиц в соответствии с реестрами без возможности формирования Банком расчетного документа от имени и по поручению организации.</w:t>
      </w:r>
    </w:p>
    <w:p w:rsidR="001E1768" w:rsidRPr="00EE7C3D" w:rsidRDefault="004336AD">
      <w:pPr>
        <w:rPr>
          <w:rFonts w:ascii="Times New Roman" w:hAnsi="Times New Roman" w:cs="Times New Roman"/>
          <w:sz w:val="28"/>
          <w:szCs w:val="28"/>
        </w:rPr>
      </w:pPr>
      <w:bookmarkStart w:id="18" w:name="sub_1055"/>
      <w:r w:rsidRPr="00EE7C3D">
        <w:rPr>
          <w:rFonts w:ascii="Times New Roman" w:hAnsi="Times New Roman" w:cs="Times New Roman"/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бюджета (классификации источников финансирования дефицитов бюджета) в рамках одного денежного обязательства получателя средств бюджета (администратора источников финансирования дефицита бюджета).</w:t>
      </w:r>
    </w:p>
    <w:p w:rsidR="0031771A" w:rsidRPr="00EE7C3D" w:rsidRDefault="001E1768" w:rsidP="0031771A">
      <w:pPr>
        <w:rPr>
          <w:rFonts w:ascii="Times New Roman" w:hAnsi="Times New Roman" w:cs="Times New Roman"/>
          <w:sz w:val="28"/>
          <w:szCs w:val="28"/>
        </w:rPr>
      </w:pPr>
      <w:bookmarkStart w:id="19" w:name="sub_1006"/>
      <w:bookmarkEnd w:id="18"/>
      <w:r w:rsidRPr="00EE7C3D">
        <w:rPr>
          <w:rFonts w:ascii="Times New Roman" w:hAnsi="Times New Roman" w:cs="Times New Roman"/>
          <w:sz w:val="28"/>
          <w:szCs w:val="28"/>
        </w:rPr>
        <w:t xml:space="preserve">6. </w:t>
      </w:r>
      <w:r w:rsidR="0031771A" w:rsidRPr="00EE7C3D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31771A" w:rsidRPr="00EE7C3D" w:rsidRDefault="0031771A" w:rsidP="0031771A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31771A" w:rsidRPr="00EE7C3D" w:rsidRDefault="0031771A" w:rsidP="0031771A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31771A" w:rsidRPr="00EE7C3D" w:rsidRDefault="0031771A" w:rsidP="0031771A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3) соответствие указанных в Распоряжении кодов видов расходов классификации расходов федерального бюджета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31771A" w:rsidRPr="00EE7C3D" w:rsidRDefault="0031771A" w:rsidP="0031771A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4) непревышение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31771A" w:rsidRPr="00EE7C3D" w:rsidRDefault="0031771A" w:rsidP="0031771A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31771A" w:rsidRPr="00EE7C3D" w:rsidRDefault="0031771A" w:rsidP="0031771A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6) соответствие реквизитов Распоряжения требованиям бюджетного законодательства Российской Федерации о перечислении средств бюджета на соответствующие казначейские счета;</w:t>
      </w:r>
    </w:p>
    <w:p w:rsidR="0031771A" w:rsidRPr="00EE7C3D" w:rsidRDefault="0031771A" w:rsidP="0031771A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31771A" w:rsidRPr="00EE7C3D" w:rsidRDefault="0031771A" w:rsidP="0031771A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8) идентичность кода (кодов) классификации расходов бюджета по денежному обязательству и платежу;</w:t>
      </w:r>
    </w:p>
    <w:p w:rsidR="0031771A" w:rsidRPr="00EE7C3D" w:rsidRDefault="0031771A" w:rsidP="0031771A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31771A" w:rsidRPr="00EE7C3D" w:rsidRDefault="0031771A" w:rsidP="0031771A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10) непревышение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</w:t>
      </w:r>
      <w:r w:rsidRPr="00EE7C3D">
        <w:rPr>
          <w:rFonts w:ascii="Times New Roman" w:hAnsi="Times New Roman" w:cs="Times New Roman"/>
          <w:sz w:val="28"/>
          <w:szCs w:val="28"/>
        </w:rPr>
        <w:lastRenderedPageBreak/>
        <w:t>платежа, по которому не подтверждена поставка товара (выполнение работ, оказание услуг);</w:t>
      </w:r>
    </w:p>
    <w:p w:rsidR="0031771A" w:rsidRPr="00EE7C3D" w:rsidRDefault="0031771A" w:rsidP="0031771A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11) непревышение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31771A" w:rsidRPr="00EE7C3D" w:rsidRDefault="0031771A" w:rsidP="0031771A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1</w:t>
      </w:r>
      <w:r w:rsidR="00A646C9" w:rsidRPr="00EE7C3D">
        <w:rPr>
          <w:rFonts w:ascii="Times New Roman" w:hAnsi="Times New Roman" w:cs="Times New Roman"/>
          <w:sz w:val="28"/>
          <w:szCs w:val="28"/>
        </w:rPr>
        <w:t>2</w:t>
      </w:r>
      <w:r w:rsidRPr="00EE7C3D">
        <w:rPr>
          <w:rFonts w:ascii="Times New Roman" w:hAnsi="Times New Roman" w:cs="Times New Roman"/>
          <w:sz w:val="28"/>
          <w:szCs w:val="28"/>
        </w:rPr>
        <w:t>)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законом (постановлением Правительства Российской Федерации);</w:t>
      </w:r>
    </w:p>
    <w:p w:rsidR="0031771A" w:rsidRPr="00EE7C3D" w:rsidRDefault="00A646C9" w:rsidP="0031771A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13</w:t>
      </w:r>
      <w:r w:rsidR="0031771A" w:rsidRPr="00EE7C3D">
        <w:rPr>
          <w:rFonts w:ascii="Times New Roman" w:hAnsi="Times New Roman" w:cs="Times New Roman"/>
          <w:sz w:val="28"/>
          <w:szCs w:val="28"/>
        </w:rPr>
        <w:t>) неопережение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</w:t>
      </w:r>
      <w:r w:rsidRPr="00EE7C3D">
        <w:rPr>
          <w:rFonts w:ascii="Times New Roman" w:hAnsi="Times New Roman" w:cs="Times New Roman"/>
          <w:sz w:val="28"/>
          <w:szCs w:val="28"/>
        </w:rPr>
        <w:t>.</w:t>
      </w:r>
    </w:p>
    <w:bookmarkEnd w:id="19"/>
    <w:p w:rsidR="00A646C9" w:rsidRPr="00EE7C3D" w:rsidRDefault="001E1768" w:rsidP="00A646C9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7. </w:t>
      </w:r>
      <w:bookmarkStart w:id="20" w:name="sub_1008"/>
      <w:r w:rsidR="00A646C9" w:rsidRPr="00EE7C3D">
        <w:rPr>
          <w:rFonts w:ascii="Times New Roman" w:hAnsi="Times New Roman" w:cs="Times New Roman"/>
          <w:sz w:val="28"/>
          <w:szCs w:val="28"/>
        </w:rPr>
        <w:t>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бюджета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</w:p>
    <w:p w:rsidR="00A646C9" w:rsidRPr="00EE7C3D" w:rsidRDefault="00A646C9" w:rsidP="00A646C9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обязательств в случае, установленном настоящим пунктом, дополнительно к направлениям проверки, установленным пунктом 6 настоящего Порядка, осуществляется проверка равенства сумм Распоряжения сумме соответствующего денежного обязательства.</w:t>
      </w:r>
    </w:p>
    <w:p w:rsidR="001E1768" w:rsidRPr="00EE7C3D" w:rsidRDefault="001E1768" w:rsidP="00A646C9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8. Для подтверждения денежного обязательства, возникшего по бюджетному обязательству, обусловленному договором (контрактом), предусматривающим обязанность получателя средств бюджета - государственного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бюджета, получатель средств бюджета представляет в </w:t>
      </w:r>
      <w:r w:rsidR="00CC3CED" w:rsidRPr="00EE7C3D">
        <w:rPr>
          <w:rFonts w:ascii="Times New Roman" w:hAnsi="Times New Roman" w:cs="Times New Roman"/>
          <w:sz w:val="28"/>
          <w:szCs w:val="28"/>
        </w:rPr>
        <w:t>Управление</w:t>
      </w:r>
      <w:r w:rsidRPr="00EE7C3D">
        <w:rPr>
          <w:rFonts w:ascii="Times New Roman" w:hAnsi="Times New Roman" w:cs="Times New Roman"/>
          <w:sz w:val="28"/>
          <w:szCs w:val="28"/>
        </w:rPr>
        <w:t xml:space="preserve"> не позднее представления </w:t>
      </w:r>
      <w:r w:rsidR="00A646C9" w:rsidRPr="00EE7C3D">
        <w:rPr>
          <w:rFonts w:ascii="Times New Roman" w:hAnsi="Times New Roman" w:cs="Times New Roman"/>
          <w:sz w:val="28"/>
          <w:szCs w:val="28"/>
        </w:rPr>
        <w:t>Распоряжения</w:t>
      </w:r>
      <w:r w:rsidRPr="00EE7C3D">
        <w:rPr>
          <w:rFonts w:ascii="Times New Roman" w:hAnsi="Times New Roman" w:cs="Times New Roman"/>
          <w:sz w:val="28"/>
          <w:szCs w:val="28"/>
        </w:rPr>
        <w:t xml:space="preserve"> на оплату денежного обязательства по договору (контракту) платежный документ на перечисление в доход бюджета суммы неустойки (штрафа, пеней) по данному договору (контракту).</w:t>
      </w:r>
    </w:p>
    <w:p w:rsidR="003F2346" w:rsidRPr="00EE7C3D" w:rsidRDefault="001E1768" w:rsidP="003F2346">
      <w:pPr>
        <w:rPr>
          <w:rFonts w:ascii="Times New Roman" w:hAnsi="Times New Roman" w:cs="Times New Roman"/>
          <w:sz w:val="28"/>
          <w:szCs w:val="28"/>
        </w:rPr>
      </w:pPr>
      <w:bookmarkStart w:id="21" w:name="sub_1009"/>
      <w:bookmarkEnd w:id="20"/>
      <w:r w:rsidRPr="00EE7C3D">
        <w:rPr>
          <w:rFonts w:ascii="Times New Roman" w:hAnsi="Times New Roman" w:cs="Times New Roman"/>
          <w:sz w:val="28"/>
          <w:szCs w:val="28"/>
        </w:rPr>
        <w:t xml:space="preserve">9. </w:t>
      </w:r>
      <w:r w:rsidR="003F2346" w:rsidRPr="00EE7C3D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3F2346" w:rsidRPr="00EE7C3D" w:rsidRDefault="003F2346" w:rsidP="003F2346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3F2346" w:rsidRPr="00EE7C3D" w:rsidRDefault="003F2346" w:rsidP="003F2346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2) соответствие указанных в Распоряжении кодов видов расходов классификации расходов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3F2346" w:rsidRPr="00EE7C3D" w:rsidRDefault="003F2346" w:rsidP="003F2346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3) непревышение сумм, указанных в Распоряжении, над остатками </w:t>
      </w:r>
      <w:r w:rsidRPr="00EE7C3D">
        <w:rPr>
          <w:rFonts w:ascii="Times New Roman" w:hAnsi="Times New Roman" w:cs="Times New Roman"/>
          <w:sz w:val="28"/>
          <w:szCs w:val="28"/>
        </w:rPr>
        <w:lastRenderedPageBreak/>
        <w:t>соответствующих бюджетных ассигнований, учтенных на лицевом счете получателя бюджетных средств.</w:t>
      </w:r>
    </w:p>
    <w:p w:rsidR="003F2346" w:rsidRPr="00EE7C3D" w:rsidRDefault="003F2346" w:rsidP="003F2346">
      <w:pPr>
        <w:rPr>
          <w:rFonts w:ascii="Times New Roman" w:hAnsi="Times New Roman" w:cs="Times New Roman"/>
          <w:sz w:val="28"/>
          <w:szCs w:val="28"/>
        </w:rPr>
      </w:pPr>
      <w:bookmarkStart w:id="22" w:name="sub_1011"/>
      <w:bookmarkEnd w:id="21"/>
      <w:r w:rsidRPr="00EE7C3D">
        <w:rPr>
          <w:rFonts w:ascii="Times New Roman" w:hAnsi="Times New Roman" w:cs="Times New Roman"/>
          <w:sz w:val="28"/>
          <w:szCs w:val="28"/>
        </w:rPr>
        <w:t>10. При санкционировании оплаты денежных обязательств по перечислениям по источникам финансирования дефицита бюджета осуществляется проверка Распоряжения по следующим направлениям:</w:t>
      </w:r>
    </w:p>
    <w:p w:rsidR="003F2346" w:rsidRPr="00EE7C3D" w:rsidRDefault="003F2346" w:rsidP="003F2346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источников финансирования дефицита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3F2346" w:rsidRPr="00EE7C3D" w:rsidRDefault="003F2346" w:rsidP="003F2346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  <w:r w:rsidRPr="00EE7C3D">
        <w:rPr>
          <w:rFonts w:ascii="Times New Roman" w:hAnsi="Times New Roman" w:cs="Times New Roman"/>
          <w:sz w:val="28"/>
          <w:szCs w:val="28"/>
        </w:rPr>
        <w:cr/>
      </w:r>
      <w:r w:rsidRPr="00EE7C3D">
        <w:rPr>
          <w:rFonts w:ascii="Times New Roman" w:hAnsi="Times New Roman" w:cs="Times New Roman"/>
          <w:sz w:val="28"/>
          <w:szCs w:val="28"/>
        </w:rPr>
        <w:tab/>
        <w:t>3) непревышение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004DC9" w:rsidRPr="00EE7C3D" w:rsidRDefault="003F2346" w:rsidP="003F2346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11. В случае если информация, указанная в Распоряжении, или его форма не соответствуют требованиям, установленным пунктами 3, 4, 6, </w:t>
      </w:r>
      <w:r w:rsidR="00004DC9" w:rsidRPr="00EE7C3D">
        <w:rPr>
          <w:rFonts w:ascii="Times New Roman" w:hAnsi="Times New Roman" w:cs="Times New Roman"/>
          <w:sz w:val="28"/>
          <w:szCs w:val="28"/>
        </w:rPr>
        <w:t xml:space="preserve">7, 8 </w:t>
      </w:r>
      <w:r w:rsidRPr="00EE7C3D">
        <w:rPr>
          <w:rFonts w:ascii="Times New Roman" w:hAnsi="Times New Roman" w:cs="Times New Roman"/>
          <w:sz w:val="28"/>
          <w:szCs w:val="28"/>
        </w:rPr>
        <w:t>и 1</w:t>
      </w:r>
      <w:r w:rsidR="00004DC9" w:rsidRPr="00EE7C3D">
        <w:rPr>
          <w:rFonts w:ascii="Times New Roman" w:hAnsi="Times New Roman" w:cs="Times New Roman"/>
          <w:sz w:val="28"/>
          <w:szCs w:val="28"/>
        </w:rPr>
        <w:t>0</w:t>
      </w:r>
      <w:r w:rsidRPr="00EE7C3D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установления нарушения получателем средств федерального бюджета условий, установленных пунктом 9 настоящего Порядка, орган Федерального казначейства не позднее сроков, установленных пунктом 3 настоящего Порядка, направляет получателю средств 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</w:t>
      </w:r>
      <w:r w:rsidR="00004DC9" w:rsidRPr="00EE7C3D">
        <w:rPr>
          <w:rFonts w:ascii="Times New Roman" w:hAnsi="Times New Roman" w:cs="Times New Roman"/>
          <w:sz w:val="28"/>
          <w:szCs w:val="28"/>
        </w:rPr>
        <w:t>.</w:t>
      </w:r>
      <w:r w:rsidRPr="00EE7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346" w:rsidRPr="00EE7C3D" w:rsidRDefault="00004DC9" w:rsidP="003F2346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12</w:t>
      </w:r>
      <w:r w:rsidR="003F2346" w:rsidRPr="00EE7C3D">
        <w:rPr>
          <w:rFonts w:ascii="Times New Roman" w:hAnsi="Times New Roman" w:cs="Times New Roman"/>
          <w:sz w:val="28"/>
          <w:szCs w:val="28"/>
        </w:rPr>
        <w:t>.</w:t>
      </w:r>
      <w:r w:rsidRPr="00EE7C3D">
        <w:rPr>
          <w:rFonts w:ascii="Times New Roman" w:hAnsi="Times New Roman" w:cs="Times New Roman"/>
          <w:sz w:val="28"/>
          <w:szCs w:val="28"/>
        </w:rPr>
        <w:t xml:space="preserve"> </w:t>
      </w:r>
      <w:r w:rsidR="003F2346" w:rsidRPr="00EE7C3D">
        <w:rPr>
          <w:rFonts w:ascii="Times New Roman" w:hAnsi="Times New Roman" w:cs="Times New Roman"/>
          <w:sz w:val="28"/>
          <w:szCs w:val="28"/>
        </w:rPr>
        <w:t>При установлении органом Федерального казначейства нарушений получателем средств бюджета условий, установленных подпунктами 1</w:t>
      </w:r>
      <w:r w:rsidR="00F43CFC" w:rsidRPr="00EE7C3D">
        <w:rPr>
          <w:rFonts w:ascii="Times New Roman" w:hAnsi="Times New Roman" w:cs="Times New Roman"/>
          <w:sz w:val="28"/>
          <w:szCs w:val="28"/>
        </w:rPr>
        <w:t>1</w:t>
      </w:r>
      <w:r w:rsidR="003F2346" w:rsidRPr="00EE7C3D">
        <w:rPr>
          <w:rFonts w:ascii="Times New Roman" w:hAnsi="Times New Roman" w:cs="Times New Roman"/>
          <w:sz w:val="28"/>
          <w:szCs w:val="28"/>
        </w:rPr>
        <w:t xml:space="preserve"> и (или) 1</w:t>
      </w:r>
      <w:r w:rsidR="00F43CFC" w:rsidRPr="00EE7C3D">
        <w:rPr>
          <w:rFonts w:ascii="Times New Roman" w:hAnsi="Times New Roman" w:cs="Times New Roman"/>
          <w:sz w:val="28"/>
          <w:szCs w:val="28"/>
        </w:rPr>
        <w:t>2</w:t>
      </w:r>
      <w:r w:rsidR="003F2346" w:rsidRPr="00EE7C3D">
        <w:rPr>
          <w:rFonts w:ascii="Times New Roman" w:hAnsi="Times New Roman" w:cs="Times New Roman"/>
          <w:sz w:val="28"/>
          <w:szCs w:val="28"/>
        </w:rPr>
        <w:t xml:space="preserve"> пункта 6 настоящего Порядка, орган Федерального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 путем направления Уведомления о нарушении установленных предельных размеров авансового платежа по форме согласно приложению N 1 к настоящему Порядку 11 (код формы по КФД 0504713) и (или) Уведомления о нарушении сроков внесения и размеров арендной платы по форме согласно приложению N 2 к настоящему Порядку 11 (код формы по КФД 0504714), а также обеспечивает доведение указанной информации до главного распорядителя (распорядителя) средств бюджета, в ведении которого находится допустивший нарушение получатель средств бюджета, не позднее десяти рабочих дней после отражения операций, вызвавших указанные нарушения, на соответствующем лицевом счете.</w:t>
      </w:r>
    </w:p>
    <w:p w:rsidR="003F2346" w:rsidRPr="00EE7C3D" w:rsidRDefault="003F2346" w:rsidP="003F2346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13.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</w:t>
      </w:r>
      <w:r w:rsidRPr="00EE7C3D">
        <w:rPr>
          <w:rFonts w:ascii="Times New Roman" w:hAnsi="Times New Roman" w:cs="Times New Roman"/>
          <w:sz w:val="28"/>
          <w:szCs w:val="28"/>
        </w:rPr>
        <w:lastRenderedPageBreak/>
        <w:t>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</w:p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bookmarkStart w:id="23" w:name="sub_1013"/>
      <w:bookmarkEnd w:id="22"/>
    </w:p>
    <w:bookmarkEnd w:id="23"/>
    <w:p w:rsidR="001E1768" w:rsidRDefault="001E1768">
      <w:pPr>
        <w:rPr>
          <w:rFonts w:ascii="Times New Roman" w:hAnsi="Times New Roman" w:cs="Times New Roman"/>
          <w:sz w:val="28"/>
          <w:szCs w:val="28"/>
        </w:rPr>
      </w:pPr>
    </w:p>
    <w:p w:rsidR="00C46B6F" w:rsidRDefault="00C46B6F">
      <w:pPr>
        <w:rPr>
          <w:rFonts w:ascii="Times New Roman" w:hAnsi="Times New Roman" w:cs="Times New Roman"/>
          <w:sz w:val="28"/>
          <w:szCs w:val="28"/>
        </w:rPr>
      </w:pPr>
    </w:p>
    <w:p w:rsidR="00C46B6F" w:rsidRPr="00B56A9F" w:rsidRDefault="00C46B6F">
      <w:pPr>
        <w:rPr>
          <w:rFonts w:ascii="Times New Roman" w:hAnsi="Times New Roman" w:cs="Times New Roman"/>
          <w:sz w:val="28"/>
          <w:szCs w:val="28"/>
        </w:rPr>
      </w:pPr>
    </w:p>
    <w:sectPr w:rsidR="00C46B6F" w:rsidRPr="00B56A9F" w:rsidSect="00D943FE">
      <w:pgSz w:w="11905" w:h="16837"/>
      <w:pgMar w:top="1134" w:right="567" w:bottom="1134" w:left="1134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5F" w:rsidRDefault="003A2C5F" w:rsidP="00EE6C08">
      <w:r>
        <w:separator/>
      </w:r>
    </w:p>
  </w:endnote>
  <w:endnote w:type="continuationSeparator" w:id="0">
    <w:p w:rsidR="003A2C5F" w:rsidRDefault="003A2C5F" w:rsidP="00EE6C08">
      <w:r>
        <w:continuationSeparator/>
      </w:r>
    </w:p>
  </w:endnote>
  <w:endnote w:id="1">
    <w:p w:rsidR="00076CB7" w:rsidRPr="00076CB7" w:rsidRDefault="00076CB7" w:rsidP="00076CB7">
      <w:pPr>
        <w:pStyle w:val="af1"/>
        <w:rPr>
          <w:rFonts w:ascii="Times New Roman" w:hAnsi="Times New Roman" w:cs="Times New Roman"/>
        </w:rPr>
      </w:pPr>
      <w:r>
        <w:rPr>
          <w:rStyle w:val="af3"/>
        </w:rPr>
        <w:endnoteRef/>
      </w:r>
      <w:r>
        <w:t xml:space="preserve"> </w:t>
      </w:r>
      <w:r w:rsidRPr="00076CB7">
        <w:rPr>
          <w:rFonts w:ascii="Times New Roman" w:hAnsi="Times New Roman" w:cs="Times New Roman"/>
        </w:rPr>
        <w:t>Порядок казначейского обслуживания, утвержденный приказом Федерального казначейства от 14.05.2020 № 21н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5F" w:rsidRDefault="003A2C5F" w:rsidP="00EE6C08">
      <w:r>
        <w:separator/>
      </w:r>
    </w:p>
  </w:footnote>
  <w:footnote w:type="continuationSeparator" w:id="0">
    <w:p w:rsidR="003A2C5F" w:rsidRDefault="003A2C5F" w:rsidP="00EE6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7D"/>
    <w:rsid w:val="00004DC9"/>
    <w:rsid w:val="00076CB7"/>
    <w:rsid w:val="00150AE4"/>
    <w:rsid w:val="001A0B9F"/>
    <w:rsid w:val="001E1768"/>
    <w:rsid w:val="00200DEA"/>
    <w:rsid w:val="002C3184"/>
    <w:rsid w:val="002D0A91"/>
    <w:rsid w:val="0031771A"/>
    <w:rsid w:val="00335461"/>
    <w:rsid w:val="00342DE8"/>
    <w:rsid w:val="003614CC"/>
    <w:rsid w:val="003855C8"/>
    <w:rsid w:val="003A2C5F"/>
    <w:rsid w:val="003F2346"/>
    <w:rsid w:val="003F3F27"/>
    <w:rsid w:val="00420C7E"/>
    <w:rsid w:val="004336AD"/>
    <w:rsid w:val="00433A35"/>
    <w:rsid w:val="004B3F61"/>
    <w:rsid w:val="004D30ED"/>
    <w:rsid w:val="005177A1"/>
    <w:rsid w:val="005412F8"/>
    <w:rsid w:val="005B54A3"/>
    <w:rsid w:val="00680833"/>
    <w:rsid w:val="006D3C7E"/>
    <w:rsid w:val="0075381E"/>
    <w:rsid w:val="007B3905"/>
    <w:rsid w:val="007F5B3A"/>
    <w:rsid w:val="007F6CB0"/>
    <w:rsid w:val="00822083"/>
    <w:rsid w:val="00836516"/>
    <w:rsid w:val="00863F7D"/>
    <w:rsid w:val="00943C51"/>
    <w:rsid w:val="009D16C3"/>
    <w:rsid w:val="009F6CB2"/>
    <w:rsid w:val="00A646C9"/>
    <w:rsid w:val="00AB5093"/>
    <w:rsid w:val="00B56A9F"/>
    <w:rsid w:val="00C35982"/>
    <w:rsid w:val="00C46B6F"/>
    <w:rsid w:val="00C55188"/>
    <w:rsid w:val="00CC3CED"/>
    <w:rsid w:val="00D943FE"/>
    <w:rsid w:val="00DD734E"/>
    <w:rsid w:val="00E850AA"/>
    <w:rsid w:val="00EC03EF"/>
    <w:rsid w:val="00EE6C08"/>
    <w:rsid w:val="00EE7C3D"/>
    <w:rsid w:val="00F3519D"/>
    <w:rsid w:val="00F43CFC"/>
    <w:rsid w:val="00FB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39D75"/>
  <w14:defaultImageDpi w14:val="0"/>
  <w15:docId w15:val="{C7DFB511-3BE4-49EE-959C-D8EBECC5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sz w:val="26"/>
    </w:rPr>
  </w:style>
  <w:style w:type="paragraph" w:styleId="af">
    <w:name w:val="Balloon Text"/>
    <w:basedOn w:val="a"/>
    <w:link w:val="af0"/>
    <w:uiPriority w:val="99"/>
    <w:semiHidden/>
    <w:unhideWhenUsed/>
    <w:rsid w:val="005412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412F8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EE6C0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E6C08"/>
    <w:rPr>
      <w:rFonts w:ascii="Arial" w:hAnsi="Arial" w:cs="Arial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E6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4.1.226/document?id=12012604&amp;sub=2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0.34.1.226/document?id=12012604&amp;sub=2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8EF4-49F0-485C-B39E-286539D0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123</cp:lastModifiedBy>
  <cp:revision>7</cp:revision>
  <cp:lastPrinted>2022-01-12T04:17:00Z</cp:lastPrinted>
  <dcterms:created xsi:type="dcterms:W3CDTF">2022-01-12T04:03:00Z</dcterms:created>
  <dcterms:modified xsi:type="dcterms:W3CDTF">2022-01-12T04:18:00Z</dcterms:modified>
</cp:coreProperties>
</file>