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</w:t>
      </w:r>
      <w:r>
        <w:rPr>
          <w:rFonts w:ascii="Arial" w:hAnsi="Arial" w:cs="Arial"/>
          <w:b/>
          <w:sz w:val="32"/>
          <w:szCs w:val="32"/>
        </w:rPr>
        <w:t>.2017 г. №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</w:p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85AA0" w:rsidRDefault="00D85AA0" w:rsidP="00D85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85AA0" w:rsidRDefault="00D85AA0" w:rsidP="00D85AA0">
      <w:pPr>
        <w:pStyle w:val="a3"/>
        <w:rPr>
          <w:rFonts w:ascii="Arial" w:hAnsi="Arial" w:cs="Arial"/>
        </w:rPr>
      </w:pPr>
    </w:p>
    <w:p w:rsidR="00D85AA0" w:rsidRDefault="00D85AA0" w:rsidP="00D85AA0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прекращении </w:t>
      </w:r>
      <w:proofErr w:type="gramStart"/>
      <w:r>
        <w:rPr>
          <w:rFonts w:ascii="Arial" w:hAnsi="Arial" w:cs="Arial"/>
          <w:b/>
          <w:sz w:val="24"/>
          <w:szCs w:val="24"/>
        </w:rPr>
        <w:t>постоянного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85AA0" w:rsidRDefault="00D85AA0" w:rsidP="00D85AA0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(бессрочного) пользования</w:t>
      </w:r>
    </w:p>
    <w:p w:rsidR="00D85AA0" w:rsidRDefault="00D85AA0" w:rsidP="00D85AA0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земельным участком</w:t>
      </w:r>
    </w:p>
    <w:p w:rsidR="00D85AA0" w:rsidRDefault="00D85AA0" w:rsidP="00D85AA0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</w:rPr>
      </w:pPr>
    </w:p>
    <w:p w:rsidR="00D85AA0" w:rsidRDefault="00D85AA0" w:rsidP="00D85AA0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», </w:t>
      </w:r>
    </w:p>
    <w:p w:rsidR="00D85AA0" w:rsidRDefault="00D85AA0" w:rsidP="00D85AA0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D85AA0" w:rsidRDefault="00D85AA0" w:rsidP="00D85AA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сельскохозяйственного использования, площадью </w:t>
      </w:r>
      <w:r>
        <w:rPr>
          <w:rFonts w:ascii="Arial" w:hAnsi="Arial" w:cs="Arial"/>
          <w:sz w:val="28"/>
          <w:szCs w:val="28"/>
        </w:rPr>
        <w:t>514322</w:t>
      </w:r>
      <w:r>
        <w:rPr>
          <w:rFonts w:ascii="Arial" w:hAnsi="Arial" w:cs="Arial"/>
          <w:sz w:val="28"/>
          <w:szCs w:val="28"/>
        </w:rPr>
        <w:t xml:space="preserve">  кв. м., с </w:t>
      </w:r>
      <w:r>
        <w:rPr>
          <w:rFonts w:ascii="Arial" w:hAnsi="Arial" w:cs="Arial"/>
          <w:sz w:val="28"/>
          <w:szCs w:val="28"/>
        </w:rPr>
        <w:t>кадастровым номером 85:06:060601: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>
        <w:rPr>
          <w:rFonts w:ascii="Arial" w:hAnsi="Arial" w:cs="Arial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>айон, 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», урочище «За улусом».</w:t>
      </w:r>
      <w:bookmarkStart w:id="0" w:name="_GoBack"/>
      <w:bookmarkEnd w:id="0"/>
    </w:p>
    <w:p w:rsidR="00D85AA0" w:rsidRDefault="00D85AA0" w:rsidP="00D85AA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85AA0" w:rsidRDefault="00D85AA0" w:rsidP="00D85AA0">
      <w:pPr>
        <w:rPr>
          <w:rFonts w:ascii="Arial" w:hAnsi="Arial" w:cs="Arial"/>
          <w:sz w:val="28"/>
          <w:szCs w:val="28"/>
        </w:rPr>
      </w:pPr>
    </w:p>
    <w:p w:rsidR="00D85AA0" w:rsidRDefault="00D85AA0" w:rsidP="00D85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                                                   В.И. Шадрин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85AA0" w:rsidRDefault="00D85AA0" w:rsidP="00D85AA0">
      <w:pPr>
        <w:rPr>
          <w:rFonts w:ascii="Arial" w:hAnsi="Arial" w:cs="Arial"/>
        </w:rPr>
      </w:pPr>
    </w:p>
    <w:p w:rsidR="003C7BE5" w:rsidRDefault="003C7BE5"/>
    <w:sectPr w:rsidR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F3"/>
    <w:rsid w:val="003C7BE5"/>
    <w:rsid w:val="007922F3"/>
    <w:rsid w:val="00D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5AA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5A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5AA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5A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2017-02-10T03:40:00Z</cp:lastPrinted>
  <dcterms:created xsi:type="dcterms:W3CDTF">2017-02-10T03:37:00Z</dcterms:created>
  <dcterms:modified xsi:type="dcterms:W3CDTF">2017-02-10T03:45:00Z</dcterms:modified>
</cp:coreProperties>
</file>