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10.04.2019 г. № 18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74ADB" w:rsidRDefault="00974ADB" w:rsidP="00974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74ADB" w:rsidRDefault="00974ADB" w:rsidP="00974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974ADB" w:rsidRDefault="00974ADB" w:rsidP="00974ADB">
      <w:pPr>
        <w:rPr>
          <w:rFonts w:ascii="Arial" w:hAnsi="Arial" w:cs="Arial"/>
          <w:sz w:val="24"/>
          <w:szCs w:val="24"/>
        </w:rPr>
      </w:pPr>
    </w:p>
    <w:p w:rsidR="00974ADB" w:rsidRDefault="00974ADB" w:rsidP="00974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974ADB" w:rsidRDefault="00974ADB" w:rsidP="00974AD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974ADB" w:rsidRDefault="00974ADB" w:rsidP="00974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</w:t>
      </w:r>
      <w:r>
        <w:rPr>
          <w:rFonts w:ascii="Arial" w:eastAsia="Times New Roman CYR" w:hAnsi="Arial" w:cs="Arial"/>
          <w:sz w:val="24"/>
          <w:szCs w:val="24"/>
        </w:rPr>
        <w:t>едвижимости – земельному участку, расположенному по адресу;</w:t>
      </w:r>
      <w:r>
        <w:rPr>
          <w:rFonts w:ascii="Arial" w:eastAsia="Times New Roman CYR" w:hAnsi="Arial" w:cs="Arial"/>
          <w:sz w:val="24"/>
          <w:szCs w:val="24"/>
        </w:rPr>
        <w:t xml:space="preserve"> Иркутская обла</w:t>
      </w:r>
      <w:r>
        <w:rPr>
          <w:rFonts w:ascii="Arial" w:eastAsia="Times New Roman CYR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Заречная, </w:t>
      </w:r>
      <w:r>
        <w:rPr>
          <w:rFonts w:ascii="Arial" w:eastAsia="Times New Roman CYR" w:hAnsi="Arial" w:cs="Arial"/>
          <w:sz w:val="24"/>
          <w:szCs w:val="24"/>
        </w:rPr>
        <w:t xml:space="preserve">  присвоить адрес:</w:t>
      </w:r>
      <w:proofErr w:type="gramEnd"/>
    </w:p>
    <w:p w:rsidR="00974ADB" w:rsidRDefault="00974ADB" w:rsidP="00974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74ADB" w:rsidRDefault="00974ADB" w:rsidP="00974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974ADB"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 w:rsidRPr="00974ADB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974ADB">
        <w:rPr>
          <w:rFonts w:ascii="Arial" w:eastAsia="Times New Roman CYR" w:hAnsi="Arial" w:cs="Arial"/>
          <w:sz w:val="24"/>
          <w:szCs w:val="24"/>
        </w:rPr>
        <w:t xml:space="preserve"> район </w:t>
      </w:r>
      <w:r>
        <w:rPr>
          <w:rFonts w:ascii="Arial" w:eastAsia="Times New Roman CYR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Заречная</w:t>
      </w:r>
      <w:r>
        <w:rPr>
          <w:rFonts w:ascii="Arial" w:eastAsia="Times New Roman CYR" w:hAnsi="Arial" w:cs="Arial"/>
          <w:sz w:val="24"/>
          <w:szCs w:val="24"/>
        </w:rPr>
        <w:t>,</w:t>
      </w:r>
      <w:r w:rsidR="009925FF">
        <w:rPr>
          <w:rFonts w:ascii="Arial" w:eastAsia="Times New Roman CYR" w:hAnsi="Arial" w:cs="Arial"/>
          <w:sz w:val="24"/>
          <w:szCs w:val="24"/>
        </w:rPr>
        <w:t xml:space="preserve"> уч.</w:t>
      </w:r>
      <w:bookmarkStart w:id="0" w:name="_GoBack"/>
      <w:bookmarkEnd w:id="0"/>
      <w:r w:rsidR="009925FF">
        <w:rPr>
          <w:rFonts w:ascii="Arial" w:eastAsia="Times New Roman CYR" w:hAnsi="Arial" w:cs="Arial"/>
          <w:sz w:val="24"/>
          <w:szCs w:val="24"/>
        </w:rPr>
        <w:t>8А</w:t>
      </w:r>
      <w:r w:rsidRPr="00974ADB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974ADB" w:rsidRPr="00974ADB" w:rsidRDefault="00974ADB" w:rsidP="00974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974ADB"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 w:rsidRPr="00974ADB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974ADB">
        <w:rPr>
          <w:rFonts w:ascii="Arial" w:eastAsia="Times New Roman CYR" w:hAnsi="Arial" w:cs="Arial"/>
          <w:sz w:val="24"/>
          <w:szCs w:val="24"/>
        </w:rPr>
        <w:t>».</w:t>
      </w:r>
    </w:p>
    <w:p w:rsidR="00974ADB" w:rsidRDefault="00974ADB" w:rsidP="00974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74ADB" w:rsidRDefault="00974ADB" w:rsidP="00974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74ADB" w:rsidRDefault="00974ADB" w:rsidP="00974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4ADB" w:rsidRDefault="00974ADB" w:rsidP="00974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4ADB" w:rsidRDefault="00974ADB" w:rsidP="00974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74ADB" w:rsidRDefault="00974ADB" w:rsidP="00974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4C78FA" w:rsidRDefault="004C78FA"/>
    <w:sectPr w:rsidR="004C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2"/>
    <w:rsid w:val="000D156F"/>
    <w:rsid w:val="004C78FA"/>
    <w:rsid w:val="00974ADB"/>
    <w:rsid w:val="009925FF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2019-04-10T07:00:00Z</cp:lastPrinted>
  <dcterms:created xsi:type="dcterms:W3CDTF">2019-04-10T01:29:00Z</dcterms:created>
  <dcterms:modified xsi:type="dcterms:W3CDTF">2019-04-10T07:19:00Z</dcterms:modified>
</cp:coreProperties>
</file>