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3E" w:rsidRPr="002D7B3E" w:rsidRDefault="00A27DAD" w:rsidP="002D7B3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28.02.2019 г. №5</w:t>
      </w:r>
    </w:p>
    <w:p w:rsidR="002D7B3E" w:rsidRPr="002D7B3E" w:rsidRDefault="002D7B3E" w:rsidP="002D7B3E">
      <w:pPr>
        <w:keepNext/>
        <w:spacing w:after="0" w:line="240" w:lineRule="auto"/>
        <w:ind w:left="-1080" w:firstLine="108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2D7B3E" w:rsidRPr="002D7B3E" w:rsidRDefault="002D7B3E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D7B3E" w:rsidRPr="002D7B3E" w:rsidRDefault="005C326E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Эхирит-Булагатский</w:t>
      </w:r>
      <w:r w:rsidR="002D7B3E" w:rsidRPr="002D7B3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район</w:t>
      </w:r>
    </w:p>
    <w:p w:rsidR="002D7B3E" w:rsidRPr="002D7B3E" w:rsidRDefault="002D7B3E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 образование</w:t>
      </w:r>
      <w:r w:rsidR="005C326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«КАПСАЛЬСКОЕ»</w:t>
      </w:r>
    </w:p>
    <w:p w:rsidR="002D7B3E" w:rsidRPr="002D7B3E" w:rsidRDefault="002D7B3E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ДУМА </w:t>
      </w:r>
    </w:p>
    <w:p w:rsidR="002D7B3E" w:rsidRPr="002D7B3E" w:rsidRDefault="002D7B3E" w:rsidP="002D7B3E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710CA2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CA2" w:rsidRPr="002D7B3E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ПРЕДСТАВЛЕНИЯ ГЛАВНЫМ РАСПОРЯДИТЕЛЕМ СРЕДСТВ БЮДЖЕТА МУНИЦ</w:t>
      </w:r>
      <w:r w:rsidR="009E4F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ИПАЛЬНОГО ОБРАЗОВАНИЯ</w:t>
      </w:r>
      <w:r w:rsidR="005C32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«КАПСАЛЬСКОЕ»</w:t>
      </w:r>
      <w:r w:rsidR="009E4F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ИНФОРМАЦИИ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СОВЕРШАЕМЫХ ДЕЙСТВИЯХ, НАПРАВЛЕННЫХ НА РЕАЛИЗАЦИЮ МУНИЦИПАЛЬНЫМ ОБРАЗОВАНИЕМ</w:t>
      </w:r>
      <w:r w:rsidR="005C32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«КАПСАЛЬСКОЕ»</w:t>
      </w:r>
      <w:r w:rsidRPr="002D7B3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ПРАВА РЕГРЕССА, ЛИБО ОБ ОТСУТСТВИИ ОСНОВАНИЙ ДЛЯ ПРЕДЪЯВЛЕНИЯ ИСКА О ВЗЫСКАНИИ ДЕНЕ</w:t>
      </w:r>
      <w:r w:rsidR="009E4F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ЖНЫХ СРЕДСТВ В ПОРЯДКЕ РЕГРЕССА</w:t>
      </w:r>
    </w:p>
    <w:p w:rsidR="00710CA2" w:rsidRPr="002D7B3E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0CA2" w:rsidRDefault="00710CA2" w:rsidP="002D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B3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242.2 Бюджетного кодекса Российской Федерации</w:t>
      </w:r>
      <w:r w:rsidR="002D7B3E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статьёй 47 Устава муниципального образования</w:t>
      </w:r>
      <w:r w:rsidR="005C326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5C326E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5C326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D7B3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Дума </w:t>
      </w:r>
    </w:p>
    <w:p w:rsidR="002D7B3E" w:rsidRPr="002D7B3E" w:rsidRDefault="002D7B3E" w:rsidP="002D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CA2" w:rsidRDefault="00710CA2" w:rsidP="002D7B3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D7B3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2D7B3E" w:rsidRPr="002D7B3E" w:rsidRDefault="002D7B3E" w:rsidP="002D7B3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10CA2" w:rsidRPr="002D7B3E" w:rsidRDefault="00710CA2" w:rsidP="002D7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B3E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представления главным распорядителем средств бюджета муниц</w:t>
      </w:r>
      <w:r w:rsidR="009E4FC0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</w:t>
      </w:r>
      <w:r w:rsidR="005C326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5C326E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5C326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E4FC0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о совершаемых действиях, направленных на реализацию муниципальным образованием</w:t>
      </w:r>
      <w:r w:rsidR="005C326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5C326E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5C326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>права регресса, либо об отсутствии оснований для предъявления иска о взыскании денежных средств</w:t>
      </w:r>
      <w:r w:rsidR="005C326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7B3E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регресса.</w:t>
      </w:r>
    </w:p>
    <w:p w:rsidR="00710CA2" w:rsidRPr="002D7B3E" w:rsidRDefault="00710CA2" w:rsidP="00A27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B3E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501233" w:rsidRDefault="00501233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33" w:rsidRDefault="00501233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33" w:rsidRDefault="005C326E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A27DAD" w:rsidRDefault="00A27DAD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C326E" w:rsidRPr="00501233" w:rsidRDefault="005C326E" w:rsidP="005012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А.Д. Самоваров</w:t>
      </w:r>
    </w:p>
    <w:p w:rsidR="00501233" w:rsidRDefault="005012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3FDE" w:rsidRDefault="009E3FDE">
      <w:pPr>
        <w:rPr>
          <w:rFonts w:ascii="Arial" w:hAnsi="Arial" w:cs="Arial"/>
          <w:sz w:val="24"/>
          <w:szCs w:val="24"/>
        </w:rPr>
      </w:pPr>
    </w:p>
    <w:p w:rsidR="00B529E1" w:rsidRPr="00B529E1" w:rsidRDefault="00B529E1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B529E1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B529E1" w:rsidRDefault="00B529E1" w:rsidP="005C3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529E1">
        <w:rPr>
          <w:rFonts w:ascii="Courier New" w:eastAsia="Times New Roman" w:hAnsi="Courier New" w:cs="Courier New"/>
          <w:lang w:eastAsia="ru-RU"/>
        </w:rPr>
        <w:t xml:space="preserve">к решению </w:t>
      </w:r>
      <w:r>
        <w:rPr>
          <w:rFonts w:ascii="Courier New" w:eastAsia="Times New Roman" w:hAnsi="Courier New" w:cs="Courier New"/>
          <w:lang w:eastAsia="ru-RU"/>
        </w:rPr>
        <w:t xml:space="preserve">Думы </w:t>
      </w:r>
    </w:p>
    <w:p w:rsidR="005C326E" w:rsidRPr="00B529E1" w:rsidRDefault="005C326E" w:rsidP="005C3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 «</w:t>
      </w:r>
      <w:proofErr w:type="spellStart"/>
      <w:r>
        <w:rPr>
          <w:rFonts w:ascii="Courier New" w:eastAsia="Times New Roman" w:hAnsi="Courier New" w:cs="Courier New"/>
          <w:lang w:eastAsia="ru-RU"/>
        </w:rPr>
        <w:t>Капсальское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B529E1" w:rsidRPr="00B529E1" w:rsidRDefault="00A27DAD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28.02.2019 №5</w:t>
      </w:r>
    </w:p>
    <w:p w:rsidR="00B529E1" w:rsidRPr="00B529E1" w:rsidRDefault="00B529E1" w:rsidP="00B52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29E1" w:rsidRPr="00B529E1" w:rsidRDefault="00B529E1" w:rsidP="00B529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1" w:name="Par31"/>
      <w:bookmarkEnd w:id="1"/>
      <w:r w:rsidRPr="00B529E1">
        <w:rPr>
          <w:rFonts w:ascii="Arial" w:eastAsia="Times New Roman" w:hAnsi="Arial" w:cs="Arial"/>
          <w:b/>
          <w:sz w:val="30"/>
          <w:szCs w:val="30"/>
          <w:lang w:eastAsia="ru-RU"/>
        </w:rPr>
        <w:t>Порядок представления главным распорядителем средств бюджета муниц</w:t>
      </w:r>
      <w:r w:rsidR="009E4FC0">
        <w:rPr>
          <w:rFonts w:ascii="Arial" w:eastAsia="Times New Roman" w:hAnsi="Arial" w:cs="Arial"/>
          <w:b/>
          <w:sz w:val="30"/>
          <w:szCs w:val="30"/>
          <w:lang w:eastAsia="ru-RU"/>
        </w:rPr>
        <w:t>ипального образования</w:t>
      </w:r>
      <w:r w:rsidR="005C326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«</w:t>
      </w:r>
      <w:proofErr w:type="spellStart"/>
      <w:r w:rsidR="005C326E">
        <w:rPr>
          <w:rFonts w:ascii="Arial" w:eastAsia="Times New Roman" w:hAnsi="Arial" w:cs="Arial"/>
          <w:b/>
          <w:sz w:val="30"/>
          <w:szCs w:val="30"/>
          <w:lang w:eastAsia="ru-RU"/>
        </w:rPr>
        <w:t>Капсальское</w:t>
      </w:r>
      <w:proofErr w:type="spellEnd"/>
      <w:r w:rsidR="005C326E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  <w:r w:rsidR="009E4FC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информации</w:t>
      </w:r>
      <w:r w:rsidRPr="00B529E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 совершаемых действиях, направленных на реализацию муниципальным образованием</w:t>
      </w:r>
      <w:r w:rsidR="005C326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«</w:t>
      </w:r>
      <w:proofErr w:type="spellStart"/>
      <w:r w:rsidR="005C326E">
        <w:rPr>
          <w:rFonts w:ascii="Arial" w:eastAsia="Times New Roman" w:hAnsi="Arial" w:cs="Arial"/>
          <w:b/>
          <w:sz w:val="30"/>
          <w:szCs w:val="30"/>
          <w:lang w:eastAsia="ru-RU"/>
        </w:rPr>
        <w:t>Капсальское</w:t>
      </w:r>
      <w:proofErr w:type="spellEnd"/>
      <w:r w:rsidR="005C326E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  <w:r w:rsidRPr="00B529E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права регресса, либо об отсутствии оснований для предъявления иска о взыскании дене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жных средств в порядке регресса</w:t>
      </w:r>
    </w:p>
    <w:p w:rsidR="00B529E1" w:rsidRPr="00B529E1" w:rsidRDefault="00B529E1" w:rsidP="00B529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разработан в соответствии с требованиями </w:t>
      </w:r>
      <w:hyperlink r:id="rId4" w:history="1">
        <w:r w:rsidRPr="00B529E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пункта 4 статьи 242.2</w:t>
        </w:r>
      </w:hyperlink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Бюджетного кодекса Российской Федерации и устанавливает правила представления главным распорядителем средств  бюджета муниципального образования</w:t>
      </w:r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также – главный распорядитель) в финансовый орган информации о совершаемых действиях, направленных на реализацию муниципальным образованием</w:t>
      </w:r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права регресса, либо об отсутствии оснований для предъявления иска о взыскании денежных средств в порядке регресса. 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Под финансовым органом понимается </w:t>
      </w:r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отдел администрации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Финансовое управление муниципального образования «</w:t>
      </w:r>
      <w:proofErr w:type="spellStart"/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заключения соглашения о передачи части полномочий по составлению проекта бюджета, исполнению бюджета и осуществлению контроля за его исполнением.</w:t>
      </w:r>
      <w:bookmarkStart w:id="2" w:name="P42"/>
      <w:bookmarkEnd w:id="2"/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sz w:val="24"/>
          <w:szCs w:val="24"/>
          <w:lang w:eastAsia="ru-RU"/>
        </w:rPr>
        <w:t>3. После получения уведомления об исполнении судебного акта о возмещении вреда, за счет казны муниципального образования</w:t>
      </w:r>
      <w:r w:rsidR="005C326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5C326E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5C326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 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3 рабочих дней 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в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орган запрос о предоставлении копий документов (платежных поручений), подтверждающих исполнение за счет казны муниципального образования</w:t>
      </w:r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судебного акта.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Копии документов (платежных поручений), подтверждающих исполнение за счет казны муниципального образования</w:t>
      </w:r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5C3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судебного акта о возмещении вреда, направляются финансовым органом – администрацией </w:t>
      </w:r>
      <w:r w:rsidR="000F3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0F3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0F3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главному распорядителю в срок, не превышающий 15 рабочих дней со дня поступления запроса, указанного в пункте 3 настоящего Порядка.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Информация о совершаемых действиях, направленных на реализацию муниципальным образованием</w:t>
      </w:r>
      <w:r w:rsidR="000F3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0F3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 w:rsidR="000F3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sz w:val="24"/>
          <w:szCs w:val="24"/>
          <w:lang w:eastAsia="ru-RU"/>
        </w:rPr>
        <w:t>6. 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 средств</w:t>
      </w:r>
      <w:r w:rsidR="000F34CF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бюджета, </w:t>
      </w:r>
      <w:r w:rsidRPr="00B529E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представлявшим в суде интересы муниципального образования в соответствии с</w:t>
      </w:r>
      <w:r w:rsidR="00A27DA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B529E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пунктом 3.2 статьи 158</w:t>
      </w:r>
      <w:r w:rsidR="00A27DA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B529E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Бюджетного кодекса Российской Федерации, информация представляется в </w:t>
      </w:r>
      <w:r w:rsidRPr="00B529E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финансовый орган </w:t>
      </w:r>
      <w:r w:rsidRPr="00B529E1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 рабочих дней с момента получения судебного акта в окончательной форме. </w:t>
      </w:r>
    </w:p>
    <w:p w:rsidR="00B529E1" w:rsidRPr="00B529E1" w:rsidRDefault="00B529E1" w:rsidP="00B529E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sectPr w:rsidR="00B529E1" w:rsidRPr="00B529E1" w:rsidSect="00B529E1">
      <w:pgSz w:w="11906" w:h="16838"/>
      <w:pgMar w:top="1134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DF"/>
    <w:rsid w:val="000F34CF"/>
    <w:rsid w:val="002D7B3E"/>
    <w:rsid w:val="00501233"/>
    <w:rsid w:val="005C326E"/>
    <w:rsid w:val="00703394"/>
    <w:rsid w:val="00710CA2"/>
    <w:rsid w:val="009E3FDE"/>
    <w:rsid w:val="009E4FC0"/>
    <w:rsid w:val="00A27DAD"/>
    <w:rsid w:val="00B116DF"/>
    <w:rsid w:val="00B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C6E5"/>
  <w15:docId w15:val="{7D641265-CF05-48D8-A4AD-6527F81F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242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5</cp:revision>
  <cp:lastPrinted>2019-02-28T01:15:00Z</cp:lastPrinted>
  <dcterms:created xsi:type="dcterms:W3CDTF">2019-02-13T06:44:00Z</dcterms:created>
  <dcterms:modified xsi:type="dcterms:W3CDTF">2019-03-05T01:51:00Z</dcterms:modified>
</cp:coreProperties>
</file>