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E" w:rsidRPr="00BE2132" w:rsidRDefault="007F050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14.05.2020</w:t>
      </w:r>
      <w:r w:rsidR="00D70559">
        <w:rPr>
          <w:rFonts w:ascii="Arial" w:hAnsi="Arial" w:cs="Arial"/>
          <w:b/>
          <w:sz w:val="32"/>
          <w:szCs w:val="32"/>
        </w:rPr>
        <w:t>г №20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DF29BE" w:rsidRPr="00BE2132" w:rsidRDefault="00DF29BE" w:rsidP="00DF29BE">
      <w:pPr>
        <w:jc w:val="center"/>
        <w:rPr>
          <w:rFonts w:ascii="Arial" w:hAnsi="Arial" w:cs="Arial"/>
          <w:b/>
          <w:sz w:val="32"/>
          <w:szCs w:val="32"/>
        </w:rPr>
      </w:pPr>
    </w:p>
    <w:p w:rsidR="00D746F7" w:rsidRDefault="00DF29BE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>«ОБ ОБЕСПЕЧЕНИИ БЕЗОПАСНОСТИ ЛЮДЕЙ НА ВОДНЫХ ОБЪЕКТАХ  В</w:t>
      </w:r>
      <w:r w:rsidR="007F050E"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2020</w:t>
      </w: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ГОДА НА ТЕРРИТОРИИ МУНИЦИПАЛЬНОГО ОБРАЗОВАНИЯ «КАПСАЛЬСКОЕ»</w:t>
      </w:r>
    </w:p>
    <w:p w:rsidR="00E761FA" w:rsidRPr="00BE2132" w:rsidRDefault="00E761FA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746F7" w:rsidRDefault="00D746F7" w:rsidP="00DF29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r w:rsidR="00D70559">
        <w:rPr>
          <w:rFonts w:ascii="Arial" w:hAnsi="Arial" w:cs="Arial"/>
          <w:color w:val="000000"/>
          <w:sz w:val="24"/>
          <w:szCs w:val="24"/>
        </w:rPr>
        <w:t>весенне-летний период 2018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BE2132" w:rsidRPr="00DF29BE" w:rsidRDefault="00BE2132" w:rsidP="00DF29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6F7" w:rsidRDefault="00D746F7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761F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E761FA" w:rsidRPr="00E761FA" w:rsidRDefault="00E761FA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2020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(Приложение № 1)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D746F7" w:rsidRDefault="00DF29BE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 w:rsidR="00B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организовать мероприятия, направленные на профилактику несчастных случаев детей на водоемах. </w:t>
      </w:r>
    </w:p>
    <w:p w:rsidR="00D746F7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B52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2020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D746F7" w:rsidRPr="00DF29BE" w:rsidRDefault="00B52D2D" w:rsidP="00D70559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>7</w:t>
      </w:r>
      <w:r w:rsidR="00D746F7"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D746F7" w:rsidRPr="00DF29BE" w:rsidRDefault="007F050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D325E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761FA" w:rsidRDefault="004D325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А.Д. Самоваров</w:t>
      </w:r>
    </w:p>
    <w:p w:rsidR="00D746F7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Default="00D746F7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215" w:rsidRDefault="00B44215"/>
    <w:sectPr w:rsidR="00B44215" w:rsidSect="0048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7C"/>
    <w:rsid w:val="00092A1F"/>
    <w:rsid w:val="00147EDC"/>
    <w:rsid w:val="003C4B63"/>
    <w:rsid w:val="00480B01"/>
    <w:rsid w:val="004D325E"/>
    <w:rsid w:val="006C0950"/>
    <w:rsid w:val="006D12B3"/>
    <w:rsid w:val="006F2F1B"/>
    <w:rsid w:val="007F050E"/>
    <w:rsid w:val="00805CEC"/>
    <w:rsid w:val="00A059F7"/>
    <w:rsid w:val="00B44215"/>
    <w:rsid w:val="00B52D2D"/>
    <w:rsid w:val="00BE2132"/>
    <w:rsid w:val="00D70559"/>
    <w:rsid w:val="00D746F7"/>
    <w:rsid w:val="00DA6154"/>
    <w:rsid w:val="00DE007C"/>
    <w:rsid w:val="00DF29BE"/>
    <w:rsid w:val="00E7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7"/>
    <w:pPr>
      <w:spacing w:after="200" w:line="276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32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6F7"/>
    <w:rPr>
      <w:b/>
      <w:bCs/>
    </w:rPr>
  </w:style>
  <w:style w:type="paragraph" w:styleId="a4">
    <w:name w:val="No Spacing"/>
    <w:uiPriority w:val="1"/>
    <w:qFormat/>
    <w:rsid w:val="00D746F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325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6BF3-AB02-4A71-AC76-28433B92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2020-05-19T06:41:00Z</cp:lastPrinted>
  <dcterms:created xsi:type="dcterms:W3CDTF">2020-08-10T11:57:00Z</dcterms:created>
  <dcterms:modified xsi:type="dcterms:W3CDTF">2020-08-10T11:57:00Z</dcterms:modified>
</cp:coreProperties>
</file>