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AAE" w:rsidRDefault="00560AAE" w:rsidP="0087198A">
      <w:pPr>
        <w:ind w:firstLine="709"/>
        <w:jc w:val="both"/>
        <w:rPr>
          <w:sz w:val="24"/>
          <w:szCs w:val="24"/>
        </w:rPr>
      </w:pPr>
    </w:p>
    <w:p w:rsidR="00560AAE" w:rsidRPr="00BF0413" w:rsidRDefault="00560AAE" w:rsidP="0087198A">
      <w:pPr>
        <w:ind w:firstLine="709"/>
        <w:jc w:val="both"/>
        <w:rPr>
          <w:sz w:val="24"/>
          <w:szCs w:val="24"/>
        </w:rPr>
      </w:pPr>
    </w:p>
    <w:p w:rsidR="00AD012D" w:rsidRPr="00AD012D" w:rsidRDefault="00AD012D" w:rsidP="00AD012D">
      <w:pPr>
        <w:ind w:firstLine="709"/>
        <w:jc w:val="right"/>
        <w:rPr>
          <w:rFonts w:ascii="Courier New" w:hAnsi="Courier New" w:cs="Courier New"/>
          <w:sz w:val="22"/>
          <w:szCs w:val="24"/>
        </w:rPr>
      </w:pPr>
      <w:r w:rsidRPr="00AD012D">
        <w:rPr>
          <w:rFonts w:ascii="Courier New" w:hAnsi="Courier New" w:cs="Courier New"/>
          <w:sz w:val="22"/>
          <w:szCs w:val="24"/>
        </w:rPr>
        <w:t>Приложение №</w:t>
      </w:r>
      <w:r>
        <w:rPr>
          <w:rFonts w:ascii="Courier New" w:hAnsi="Courier New" w:cs="Courier New"/>
          <w:sz w:val="22"/>
          <w:szCs w:val="24"/>
        </w:rPr>
        <w:t>2</w:t>
      </w:r>
    </w:p>
    <w:p w:rsidR="00D50CAF" w:rsidRPr="005F7E31" w:rsidRDefault="00AD012D" w:rsidP="005F7E31">
      <w:pPr>
        <w:ind w:firstLine="709"/>
        <w:jc w:val="right"/>
        <w:rPr>
          <w:rFonts w:ascii="Courier New" w:hAnsi="Courier New" w:cs="Courier New"/>
          <w:sz w:val="22"/>
          <w:szCs w:val="24"/>
        </w:rPr>
      </w:pPr>
      <w:r w:rsidRPr="00AD012D">
        <w:rPr>
          <w:rFonts w:ascii="Courier New" w:hAnsi="Courier New" w:cs="Courier New"/>
          <w:sz w:val="22"/>
          <w:szCs w:val="24"/>
        </w:rPr>
        <w:t>к Положению о муниципальном контроле на автомобильном транспорте, городском наземном электрическом транспорте и в дорожном хозяйстве в границах населенных пунктов муниципального образования «</w:t>
      </w:r>
      <w:r w:rsidR="002C723C">
        <w:rPr>
          <w:rFonts w:ascii="Courier New" w:hAnsi="Courier New" w:cs="Courier New"/>
          <w:sz w:val="22"/>
          <w:szCs w:val="24"/>
        </w:rPr>
        <w:t>Капсальское</w:t>
      </w:r>
      <w:r w:rsidRPr="00AD012D">
        <w:rPr>
          <w:rFonts w:ascii="Courier New" w:hAnsi="Courier New" w:cs="Courier New"/>
          <w:sz w:val="22"/>
          <w:szCs w:val="24"/>
        </w:rPr>
        <w:t>»</w:t>
      </w:r>
    </w:p>
    <w:p w:rsidR="00AD012D" w:rsidRPr="00AD012D" w:rsidRDefault="00D50CAF" w:rsidP="00AD012D">
      <w:pPr>
        <w:jc w:val="center"/>
        <w:rPr>
          <w:bCs/>
          <w:sz w:val="30"/>
          <w:szCs w:val="30"/>
        </w:rPr>
      </w:pPr>
      <w:r w:rsidRPr="00AD012D">
        <w:rPr>
          <w:bCs/>
          <w:sz w:val="30"/>
          <w:szCs w:val="30"/>
        </w:rPr>
        <w:t xml:space="preserve">Критерии отнесения объектов контроля к категориям риска в рамках осуществления муниципального контроляна автомобильном транспорте, городском наземном электрическом транспорте и </w:t>
      </w:r>
      <w:r w:rsidR="00AD012D" w:rsidRPr="00AD012D">
        <w:rPr>
          <w:bCs/>
          <w:sz w:val="30"/>
          <w:szCs w:val="30"/>
        </w:rPr>
        <w:t xml:space="preserve">в дорожном хозяйстве </w:t>
      </w:r>
      <w:r w:rsidRPr="00AD012D">
        <w:rPr>
          <w:bCs/>
          <w:sz w:val="30"/>
          <w:szCs w:val="30"/>
        </w:rPr>
        <w:t xml:space="preserve">в </w:t>
      </w:r>
      <w:r w:rsidR="00AD012D" w:rsidRPr="00AD012D">
        <w:rPr>
          <w:bCs/>
          <w:sz w:val="30"/>
          <w:szCs w:val="30"/>
        </w:rPr>
        <w:t>границах населенных пунктов муниципального образования «</w:t>
      </w:r>
      <w:r w:rsidR="002C723C">
        <w:rPr>
          <w:bCs/>
          <w:sz w:val="30"/>
          <w:szCs w:val="30"/>
        </w:rPr>
        <w:t>Капсальское</w:t>
      </w:r>
      <w:r w:rsidR="00AD012D" w:rsidRPr="00AD012D">
        <w:rPr>
          <w:bCs/>
          <w:sz w:val="30"/>
          <w:szCs w:val="30"/>
        </w:rPr>
        <w:t>»</w:t>
      </w:r>
    </w:p>
    <w:tbl>
      <w:tblPr>
        <w:tblW w:w="9486" w:type="dxa"/>
        <w:tblInd w:w="2" w:type="dxa"/>
        <w:tblLayout w:type="fixed"/>
        <w:tblCellMar>
          <w:left w:w="0" w:type="dxa"/>
          <w:right w:w="0" w:type="dxa"/>
        </w:tblCellMar>
        <w:tblLook w:val="00A0"/>
      </w:tblPr>
      <w:tblGrid>
        <w:gridCol w:w="554"/>
        <w:gridCol w:w="7229"/>
        <w:gridCol w:w="1703"/>
      </w:tblGrid>
      <w:tr w:rsidR="00D50CAF" w:rsidRPr="00AD012D" w:rsidTr="00AD012D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D50CAF" w:rsidRPr="00AD012D" w:rsidRDefault="00D50CAF" w:rsidP="00AD012D">
            <w:pPr>
              <w:jc w:val="both"/>
              <w:rPr>
                <w:rFonts w:ascii="Courier New" w:hAnsi="Courier New" w:cs="Courier New"/>
                <w:sz w:val="22"/>
                <w:szCs w:val="24"/>
              </w:rPr>
            </w:pPr>
            <w:r w:rsidRPr="00AD012D">
              <w:rPr>
                <w:rFonts w:ascii="Courier New" w:hAnsi="Courier New" w:cs="Courier New"/>
                <w:sz w:val="22"/>
                <w:szCs w:val="24"/>
              </w:rPr>
              <w:t>п/п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D50CAF" w:rsidRPr="00AD012D" w:rsidRDefault="00D50CAF" w:rsidP="00AD012D">
            <w:pPr>
              <w:jc w:val="both"/>
              <w:rPr>
                <w:rFonts w:ascii="Courier New" w:hAnsi="Courier New" w:cs="Courier New"/>
                <w:sz w:val="22"/>
                <w:szCs w:val="24"/>
              </w:rPr>
            </w:pPr>
            <w:r w:rsidRPr="00AD012D">
              <w:rPr>
                <w:rFonts w:ascii="Courier New" w:hAnsi="Courier New" w:cs="Courier New"/>
                <w:sz w:val="22"/>
                <w:szCs w:val="24"/>
              </w:rPr>
              <w:t xml:space="preserve">Объекты муниципального контроля 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D50CAF" w:rsidRPr="00AD012D" w:rsidRDefault="00D50CAF" w:rsidP="00AD012D">
            <w:pPr>
              <w:jc w:val="both"/>
              <w:rPr>
                <w:rFonts w:ascii="Courier New" w:hAnsi="Courier New" w:cs="Courier New"/>
                <w:sz w:val="22"/>
                <w:szCs w:val="24"/>
              </w:rPr>
            </w:pPr>
            <w:r w:rsidRPr="00AD012D">
              <w:rPr>
                <w:rFonts w:ascii="Courier New" w:hAnsi="Courier New" w:cs="Courier New"/>
                <w:sz w:val="22"/>
                <w:szCs w:val="24"/>
              </w:rPr>
              <w:t>Категория риска</w:t>
            </w:r>
          </w:p>
        </w:tc>
      </w:tr>
      <w:tr w:rsidR="00D50CAF" w:rsidRPr="00AD012D" w:rsidTr="00AD012D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D50CAF" w:rsidRPr="00AD012D" w:rsidRDefault="00D50CAF" w:rsidP="00AD012D">
            <w:pPr>
              <w:jc w:val="both"/>
              <w:rPr>
                <w:rFonts w:ascii="Courier New" w:hAnsi="Courier New" w:cs="Courier New"/>
                <w:sz w:val="22"/>
                <w:szCs w:val="24"/>
              </w:rPr>
            </w:pPr>
            <w:r w:rsidRPr="00AD012D">
              <w:rPr>
                <w:rFonts w:ascii="Courier New" w:hAnsi="Courier New" w:cs="Courier New"/>
                <w:sz w:val="22"/>
                <w:szCs w:val="24"/>
              </w:rPr>
              <w:t>1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D50CAF" w:rsidRPr="00AD012D" w:rsidRDefault="00D50CAF" w:rsidP="00AD012D">
            <w:pPr>
              <w:jc w:val="both"/>
              <w:rPr>
                <w:rFonts w:ascii="Courier New" w:hAnsi="Courier New" w:cs="Courier New"/>
                <w:sz w:val="22"/>
                <w:szCs w:val="24"/>
              </w:rPr>
            </w:pPr>
            <w:r w:rsidRPr="00AD012D">
              <w:rPr>
                <w:rFonts w:ascii="Courier New" w:hAnsi="Courier New" w:cs="Courier New"/>
                <w:sz w:val="22"/>
                <w:szCs w:val="24"/>
              </w:rPr>
              <w:t xml:space="preserve">Юридические лица, индивидуальные предприниматели при наличии вступившего в законную силу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постановления о назначении административного наказания юридическому лицу, его должностным лицам или индивидуальному предпринимателю за совершение административного правонарушения, связанного с нарушениемобязательных требований,  подлежащих исполнению (соблюдению) контролируемыми лицами при осуществлении деятельности </w:t>
            </w:r>
            <w:r w:rsidRPr="00AD012D">
              <w:rPr>
                <w:rFonts w:ascii="Courier New" w:hAnsi="Courier New" w:cs="Courier New"/>
                <w:spacing w:val="2"/>
                <w:sz w:val="22"/>
                <w:szCs w:val="24"/>
              </w:rPr>
              <w:t>на автомобильном транспорте, городском наземном электрическом транспорте и в дорожном хозяйстве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D50CAF" w:rsidRPr="00AD012D" w:rsidRDefault="00D50CAF" w:rsidP="00AD012D">
            <w:pPr>
              <w:jc w:val="both"/>
              <w:rPr>
                <w:rFonts w:ascii="Courier New" w:hAnsi="Courier New" w:cs="Courier New"/>
                <w:sz w:val="22"/>
                <w:szCs w:val="24"/>
              </w:rPr>
            </w:pPr>
            <w:r w:rsidRPr="00AD012D">
              <w:rPr>
                <w:rFonts w:ascii="Courier New" w:hAnsi="Courier New" w:cs="Courier New"/>
                <w:sz w:val="22"/>
                <w:szCs w:val="24"/>
              </w:rPr>
              <w:t>Значительный риск</w:t>
            </w:r>
          </w:p>
        </w:tc>
      </w:tr>
      <w:tr w:rsidR="00D50CAF" w:rsidRPr="00AD012D" w:rsidTr="00AD012D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D50CAF" w:rsidRPr="00AD012D" w:rsidRDefault="00D50CAF" w:rsidP="00AD012D">
            <w:pPr>
              <w:jc w:val="both"/>
              <w:rPr>
                <w:rFonts w:ascii="Courier New" w:hAnsi="Courier New" w:cs="Courier New"/>
                <w:sz w:val="22"/>
                <w:szCs w:val="24"/>
              </w:rPr>
            </w:pPr>
            <w:r w:rsidRPr="00AD012D">
              <w:rPr>
                <w:rFonts w:ascii="Courier New" w:hAnsi="Courier New" w:cs="Courier New"/>
                <w:sz w:val="22"/>
                <w:szCs w:val="24"/>
              </w:rPr>
              <w:t>2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D50CAF" w:rsidRPr="00AD012D" w:rsidRDefault="00D50CAF" w:rsidP="00AD012D">
            <w:pPr>
              <w:jc w:val="both"/>
              <w:rPr>
                <w:rFonts w:ascii="Courier New" w:hAnsi="Courier New" w:cs="Courier New"/>
                <w:sz w:val="22"/>
                <w:szCs w:val="24"/>
              </w:rPr>
            </w:pPr>
            <w:r w:rsidRPr="00AD012D">
              <w:rPr>
                <w:rFonts w:ascii="Courier New" w:hAnsi="Courier New" w:cs="Courier New"/>
                <w:sz w:val="22"/>
                <w:szCs w:val="24"/>
              </w:rPr>
              <w:t xml:space="preserve">Юридические лица, индивидуальные предприниматели при наличии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предписания, не исполненного в срок, установленный предписанием, выданным по факту несоблюдения обязательных требований,  подлежащих исполнению (соблюдению) контролируемыми лицами при осуществлении деятельности </w:t>
            </w:r>
            <w:r w:rsidRPr="00AD012D">
              <w:rPr>
                <w:rFonts w:ascii="Courier New" w:hAnsi="Courier New" w:cs="Courier New"/>
                <w:spacing w:val="2"/>
                <w:sz w:val="22"/>
                <w:szCs w:val="24"/>
              </w:rPr>
              <w:t>на автомобильном транспорте, городском наземном электрическом транспорте и в дорожном хозяйстве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D50CAF" w:rsidRPr="00AD012D" w:rsidRDefault="00D50CAF" w:rsidP="00AD012D">
            <w:pPr>
              <w:jc w:val="both"/>
              <w:rPr>
                <w:rFonts w:ascii="Courier New" w:hAnsi="Courier New" w:cs="Courier New"/>
                <w:sz w:val="22"/>
                <w:szCs w:val="24"/>
              </w:rPr>
            </w:pPr>
            <w:r w:rsidRPr="00AD012D">
              <w:rPr>
                <w:rFonts w:ascii="Courier New" w:hAnsi="Courier New" w:cs="Courier New"/>
                <w:sz w:val="22"/>
                <w:szCs w:val="24"/>
              </w:rPr>
              <w:t>Средний риск</w:t>
            </w:r>
          </w:p>
        </w:tc>
      </w:tr>
      <w:tr w:rsidR="00D50CAF" w:rsidRPr="00AD012D" w:rsidTr="00AD012D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D50CAF" w:rsidRPr="00AD012D" w:rsidRDefault="00D50CAF" w:rsidP="00AD012D">
            <w:pPr>
              <w:jc w:val="both"/>
              <w:rPr>
                <w:rFonts w:ascii="Courier New" w:hAnsi="Courier New" w:cs="Courier New"/>
                <w:sz w:val="22"/>
                <w:szCs w:val="24"/>
              </w:rPr>
            </w:pPr>
            <w:r w:rsidRPr="00AD012D">
              <w:rPr>
                <w:rFonts w:ascii="Courier New" w:hAnsi="Courier New" w:cs="Courier New"/>
                <w:sz w:val="22"/>
                <w:szCs w:val="24"/>
              </w:rPr>
              <w:t>3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D50CAF" w:rsidRPr="00AD012D" w:rsidRDefault="00D50CAF" w:rsidP="00AD012D">
            <w:pPr>
              <w:jc w:val="both"/>
              <w:rPr>
                <w:rFonts w:ascii="Courier New" w:hAnsi="Courier New" w:cs="Courier New"/>
                <w:sz w:val="22"/>
                <w:szCs w:val="24"/>
              </w:rPr>
            </w:pPr>
            <w:r w:rsidRPr="00AD012D">
              <w:rPr>
                <w:rFonts w:ascii="Courier New" w:hAnsi="Courier New" w:cs="Courier New"/>
                <w:sz w:val="22"/>
                <w:szCs w:val="24"/>
              </w:rPr>
              <w:t xml:space="preserve">Юридические лица, индивидуальные предприниматели при наличии в течение последних пяти лет на дату принятия решения об отнесении деятельности юридического лица или индивидуального предпринимателя к категории риска предписания, выданного по итогам проведения плановой или внеплановой проверки по факту выявленных нарушений за несоблюдение обязательных требований,  подлежащих исполнению (соблюдению) контролируемыми лицами при осуществлении деятельности </w:t>
            </w:r>
            <w:r w:rsidRPr="00AD012D">
              <w:rPr>
                <w:rFonts w:ascii="Courier New" w:hAnsi="Courier New" w:cs="Courier New"/>
                <w:spacing w:val="2"/>
                <w:sz w:val="22"/>
                <w:szCs w:val="24"/>
              </w:rPr>
              <w:t>на автомобильном транспорте, городском наземном электрическом транспорте и в дорожном хозяйстве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D50CAF" w:rsidRPr="00AD012D" w:rsidRDefault="00D50CAF" w:rsidP="00AD012D">
            <w:pPr>
              <w:jc w:val="both"/>
              <w:rPr>
                <w:rFonts w:ascii="Courier New" w:hAnsi="Courier New" w:cs="Courier New"/>
                <w:sz w:val="22"/>
                <w:szCs w:val="24"/>
              </w:rPr>
            </w:pPr>
            <w:r w:rsidRPr="00AD012D">
              <w:rPr>
                <w:rFonts w:ascii="Courier New" w:hAnsi="Courier New" w:cs="Courier New"/>
                <w:sz w:val="22"/>
                <w:szCs w:val="24"/>
              </w:rPr>
              <w:t>Умеренный риск</w:t>
            </w:r>
          </w:p>
        </w:tc>
      </w:tr>
      <w:tr w:rsidR="00D50CAF" w:rsidRPr="00AD012D" w:rsidTr="00AD012D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D50CAF" w:rsidRPr="00AD012D" w:rsidRDefault="00D50CAF" w:rsidP="00AD012D">
            <w:pPr>
              <w:jc w:val="both"/>
              <w:rPr>
                <w:rFonts w:ascii="Courier New" w:hAnsi="Courier New" w:cs="Courier New"/>
                <w:sz w:val="22"/>
                <w:szCs w:val="24"/>
              </w:rPr>
            </w:pPr>
            <w:r w:rsidRPr="00AD012D">
              <w:rPr>
                <w:rFonts w:ascii="Courier New" w:hAnsi="Courier New" w:cs="Courier New"/>
                <w:sz w:val="22"/>
                <w:szCs w:val="24"/>
              </w:rPr>
              <w:t>4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D50CAF" w:rsidRPr="00AD012D" w:rsidRDefault="00D50CAF" w:rsidP="00AD012D">
            <w:pPr>
              <w:jc w:val="both"/>
              <w:rPr>
                <w:rFonts w:ascii="Courier New" w:hAnsi="Courier New" w:cs="Courier New"/>
                <w:sz w:val="22"/>
                <w:szCs w:val="24"/>
              </w:rPr>
            </w:pPr>
            <w:r w:rsidRPr="00AD012D">
              <w:rPr>
                <w:rFonts w:ascii="Courier New" w:hAnsi="Courier New" w:cs="Courier New"/>
                <w:sz w:val="22"/>
                <w:szCs w:val="24"/>
              </w:rPr>
              <w:t>Юридические лица, индивидуальные предприниматели и физические лица при отсутствии обстоятельств, указанных в пунктах 1, 2 и 3 настоящих Критериев отнесения деятельности юридических лиц и индивидуальных предпринимателей к категориям риска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D50CAF" w:rsidRPr="00AD012D" w:rsidRDefault="00D50CAF" w:rsidP="00AD012D">
            <w:pPr>
              <w:jc w:val="both"/>
              <w:rPr>
                <w:rFonts w:ascii="Courier New" w:hAnsi="Courier New" w:cs="Courier New"/>
                <w:sz w:val="22"/>
                <w:szCs w:val="24"/>
              </w:rPr>
            </w:pPr>
            <w:r w:rsidRPr="00AD012D">
              <w:rPr>
                <w:rFonts w:ascii="Courier New" w:hAnsi="Courier New" w:cs="Courier New"/>
                <w:sz w:val="22"/>
                <w:szCs w:val="24"/>
              </w:rPr>
              <w:t>Низкий риск</w:t>
            </w:r>
          </w:p>
        </w:tc>
      </w:tr>
    </w:tbl>
    <w:p w:rsidR="00D50CAF" w:rsidRPr="00BF0413" w:rsidRDefault="00D50CAF" w:rsidP="0087198A">
      <w:pPr>
        <w:ind w:firstLine="709"/>
        <w:jc w:val="both"/>
        <w:rPr>
          <w:sz w:val="24"/>
          <w:szCs w:val="24"/>
          <w:shd w:val="clear" w:color="auto" w:fill="F1C100"/>
        </w:rPr>
      </w:pPr>
      <w:r w:rsidRPr="00BF0413">
        <w:rPr>
          <w:sz w:val="24"/>
          <w:szCs w:val="24"/>
          <w:shd w:val="clear" w:color="auto" w:fill="F1C100"/>
        </w:rPr>
        <w:br w:type="page"/>
      </w:r>
    </w:p>
    <w:p w:rsidR="00AD012D" w:rsidRPr="00AD012D" w:rsidRDefault="00AD012D" w:rsidP="00AD012D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AD012D">
        <w:rPr>
          <w:rFonts w:ascii="Courier New" w:hAnsi="Courier New" w:cs="Courier New"/>
          <w:sz w:val="22"/>
          <w:szCs w:val="22"/>
        </w:rPr>
        <w:t>Приложение №3</w:t>
      </w:r>
    </w:p>
    <w:p w:rsidR="00AD012D" w:rsidRPr="00AD012D" w:rsidRDefault="00AD012D" w:rsidP="00AD012D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AD012D">
        <w:rPr>
          <w:rFonts w:ascii="Courier New" w:hAnsi="Courier New" w:cs="Courier New"/>
          <w:sz w:val="22"/>
          <w:szCs w:val="22"/>
        </w:rPr>
        <w:t>к Положению о муниципальном контроле на автомобильном транспорте, городском наземном электрическом транспорте и в дорожном хозяйстве в границах населенных пунктов муниципального образования «</w:t>
      </w:r>
      <w:r w:rsidR="002C723C">
        <w:rPr>
          <w:rFonts w:ascii="Courier New" w:hAnsi="Courier New" w:cs="Courier New"/>
          <w:sz w:val="22"/>
          <w:szCs w:val="22"/>
        </w:rPr>
        <w:t>Капсальское</w:t>
      </w:r>
      <w:r w:rsidRPr="00AD012D">
        <w:rPr>
          <w:rFonts w:ascii="Courier New" w:hAnsi="Courier New" w:cs="Courier New"/>
          <w:sz w:val="22"/>
          <w:szCs w:val="22"/>
        </w:rPr>
        <w:t>»</w:t>
      </w:r>
    </w:p>
    <w:p w:rsidR="00D50CAF" w:rsidRPr="00BF0413" w:rsidRDefault="00D50CAF" w:rsidP="0087198A">
      <w:pPr>
        <w:ind w:firstLine="709"/>
        <w:jc w:val="both"/>
        <w:rPr>
          <w:sz w:val="24"/>
          <w:szCs w:val="24"/>
          <w:shd w:val="clear" w:color="auto" w:fill="F1C100"/>
        </w:rPr>
      </w:pPr>
    </w:p>
    <w:p w:rsidR="00D50CAF" w:rsidRPr="00BF0413" w:rsidRDefault="00D50CAF" w:rsidP="00AD012D">
      <w:pPr>
        <w:ind w:firstLine="709"/>
        <w:jc w:val="center"/>
        <w:rPr>
          <w:bCs/>
          <w:sz w:val="24"/>
          <w:szCs w:val="24"/>
        </w:rPr>
      </w:pPr>
    </w:p>
    <w:p w:rsidR="00D50CAF" w:rsidRPr="00AD012D" w:rsidRDefault="00D50CAF" w:rsidP="00AD012D">
      <w:pPr>
        <w:jc w:val="center"/>
        <w:rPr>
          <w:bCs/>
          <w:sz w:val="30"/>
          <w:szCs w:val="30"/>
          <w:shd w:val="clear" w:color="auto" w:fill="F1C100"/>
        </w:rPr>
      </w:pPr>
      <w:r w:rsidRPr="00AD012D">
        <w:rPr>
          <w:bCs/>
          <w:sz w:val="30"/>
          <w:szCs w:val="30"/>
        </w:rPr>
        <w:t>Перечень индикаторов риска нарушения обязательных требований, проверяемых в рамках осуществления муниципального контроляна автомобильном транспорте, городском наземн</w:t>
      </w:r>
      <w:r w:rsidR="00AD012D" w:rsidRPr="00AD012D">
        <w:rPr>
          <w:bCs/>
          <w:sz w:val="30"/>
          <w:szCs w:val="30"/>
        </w:rPr>
        <w:t xml:space="preserve">ом электрическом транспорте и в </w:t>
      </w:r>
      <w:r w:rsidRPr="00AD012D">
        <w:rPr>
          <w:bCs/>
          <w:sz w:val="30"/>
          <w:szCs w:val="30"/>
        </w:rPr>
        <w:t xml:space="preserve">дорожном хозяйствев </w:t>
      </w:r>
      <w:r w:rsidR="00AD012D" w:rsidRPr="00AD012D">
        <w:rPr>
          <w:bCs/>
          <w:sz w:val="30"/>
          <w:szCs w:val="30"/>
        </w:rPr>
        <w:t>границах населенных пунктов муниципального образования «</w:t>
      </w:r>
      <w:r w:rsidR="002C723C">
        <w:rPr>
          <w:bCs/>
          <w:sz w:val="30"/>
          <w:szCs w:val="30"/>
        </w:rPr>
        <w:t>Капсальское</w:t>
      </w:r>
      <w:r w:rsidR="00AD012D" w:rsidRPr="00AD012D">
        <w:rPr>
          <w:bCs/>
          <w:sz w:val="30"/>
          <w:szCs w:val="30"/>
        </w:rPr>
        <w:t>»</w:t>
      </w:r>
    </w:p>
    <w:p w:rsidR="00D50CAF" w:rsidRPr="00AD012D" w:rsidRDefault="00D50CAF" w:rsidP="0087198A">
      <w:pPr>
        <w:ind w:firstLine="709"/>
        <w:jc w:val="both"/>
        <w:rPr>
          <w:sz w:val="24"/>
          <w:szCs w:val="24"/>
          <w:shd w:val="clear" w:color="auto" w:fill="F1C100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410"/>
        <w:gridCol w:w="3227"/>
        <w:gridCol w:w="2835"/>
      </w:tblGrid>
      <w:tr w:rsidR="00D50CAF" w:rsidRPr="00AD012D">
        <w:trPr>
          <w:trHeight w:val="360"/>
        </w:trPr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CAF" w:rsidRPr="00AD012D" w:rsidRDefault="00D50CAF" w:rsidP="00AD012D">
            <w:pPr>
              <w:jc w:val="both"/>
              <w:rPr>
                <w:rFonts w:ascii="Courier New" w:hAnsi="Courier New" w:cs="Courier New"/>
                <w:bCs/>
                <w:sz w:val="22"/>
                <w:szCs w:val="24"/>
              </w:rPr>
            </w:pPr>
            <w:r w:rsidRPr="00AD012D">
              <w:rPr>
                <w:rFonts w:ascii="Courier New" w:hAnsi="Courier New" w:cs="Courier New"/>
                <w:bCs/>
                <w:sz w:val="22"/>
                <w:szCs w:val="24"/>
              </w:rPr>
              <w:t>Наименование индикатора</w:t>
            </w:r>
          </w:p>
        </w:tc>
        <w:tc>
          <w:tcPr>
            <w:tcW w:w="32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CAF" w:rsidRPr="00AD012D" w:rsidRDefault="00D50CAF" w:rsidP="00AD012D">
            <w:pPr>
              <w:jc w:val="both"/>
              <w:rPr>
                <w:rFonts w:ascii="Courier New" w:hAnsi="Courier New" w:cs="Courier New"/>
                <w:bCs/>
                <w:sz w:val="22"/>
                <w:szCs w:val="24"/>
              </w:rPr>
            </w:pPr>
            <w:r w:rsidRPr="00AD012D">
              <w:rPr>
                <w:rFonts w:ascii="Courier New" w:hAnsi="Courier New" w:cs="Courier New"/>
                <w:bCs/>
                <w:sz w:val="22"/>
                <w:szCs w:val="24"/>
              </w:rPr>
              <w:t>Нормальное состояние для выбранного параметра (критерии оценки), единица измерения (при наличии)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CAF" w:rsidRPr="00AD012D" w:rsidRDefault="00D50CAF" w:rsidP="00AD012D">
            <w:pPr>
              <w:jc w:val="both"/>
              <w:rPr>
                <w:rFonts w:ascii="Courier New" w:hAnsi="Courier New" w:cs="Courier New"/>
                <w:bCs/>
                <w:sz w:val="22"/>
                <w:szCs w:val="24"/>
              </w:rPr>
            </w:pPr>
            <w:r w:rsidRPr="00AD012D">
              <w:rPr>
                <w:rFonts w:ascii="Courier New" w:hAnsi="Courier New" w:cs="Courier New"/>
                <w:bCs/>
                <w:sz w:val="22"/>
                <w:szCs w:val="24"/>
              </w:rPr>
              <w:t xml:space="preserve">Показатель </w:t>
            </w:r>
            <w:r w:rsidRPr="00AD012D">
              <w:rPr>
                <w:rFonts w:ascii="Courier New" w:hAnsi="Courier New" w:cs="Courier New"/>
                <w:bCs/>
                <w:sz w:val="22"/>
                <w:szCs w:val="24"/>
              </w:rPr>
              <w:br/>
              <w:t>индикатора риска</w:t>
            </w:r>
          </w:p>
        </w:tc>
      </w:tr>
      <w:tr w:rsidR="00D50CAF" w:rsidRPr="00AD012D"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CAF" w:rsidRPr="00AD012D" w:rsidRDefault="00D50CAF" w:rsidP="00AD012D">
            <w:pPr>
              <w:jc w:val="both"/>
              <w:rPr>
                <w:rFonts w:ascii="Courier New" w:hAnsi="Courier New" w:cs="Courier New"/>
                <w:sz w:val="22"/>
                <w:szCs w:val="24"/>
              </w:rPr>
            </w:pPr>
            <w:r w:rsidRPr="00AD012D">
              <w:rPr>
                <w:rFonts w:ascii="Courier New" w:hAnsi="Courier New" w:cs="Courier New"/>
                <w:sz w:val="22"/>
                <w:szCs w:val="24"/>
              </w:rPr>
              <w:t xml:space="preserve">Наименование индикатора 1 </w:t>
            </w:r>
          </w:p>
        </w:tc>
        <w:tc>
          <w:tcPr>
            <w:tcW w:w="32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CAF" w:rsidRPr="00AD012D" w:rsidRDefault="00D50CAF" w:rsidP="00AD012D">
            <w:pPr>
              <w:jc w:val="both"/>
              <w:rPr>
                <w:rFonts w:ascii="Courier New" w:hAnsi="Courier New" w:cs="Courier New"/>
                <w:sz w:val="22"/>
                <w:szCs w:val="24"/>
              </w:rPr>
            </w:pPr>
            <w:r w:rsidRPr="00AD012D">
              <w:rPr>
                <w:rFonts w:ascii="Courier New" w:hAnsi="Courier New" w:cs="Courier New"/>
                <w:sz w:val="22"/>
                <w:szCs w:val="24"/>
              </w:rPr>
              <w:t xml:space="preserve">5-10, шт. 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CAF" w:rsidRPr="00AD012D" w:rsidRDefault="00D50CAF" w:rsidP="00AD012D">
            <w:pPr>
              <w:jc w:val="both"/>
              <w:rPr>
                <w:rFonts w:ascii="Courier New" w:hAnsi="Courier New" w:cs="Courier New"/>
                <w:sz w:val="22"/>
                <w:szCs w:val="24"/>
              </w:rPr>
            </w:pPr>
            <w:r w:rsidRPr="00AD012D">
              <w:rPr>
                <w:rFonts w:ascii="Courier New" w:hAnsi="Courier New" w:cs="Courier New"/>
                <w:sz w:val="22"/>
                <w:szCs w:val="24"/>
              </w:rPr>
              <w:t>&lt; 5 шт. или</w:t>
            </w:r>
          </w:p>
          <w:p w:rsidR="00D50CAF" w:rsidRPr="00AD012D" w:rsidRDefault="00D50CAF" w:rsidP="00AD012D">
            <w:pPr>
              <w:jc w:val="both"/>
              <w:rPr>
                <w:rFonts w:ascii="Courier New" w:hAnsi="Courier New" w:cs="Courier New"/>
                <w:sz w:val="22"/>
                <w:szCs w:val="24"/>
              </w:rPr>
            </w:pPr>
            <w:r w:rsidRPr="00AD012D">
              <w:rPr>
                <w:rFonts w:ascii="Courier New" w:hAnsi="Courier New" w:cs="Courier New"/>
                <w:sz w:val="22"/>
                <w:szCs w:val="24"/>
              </w:rPr>
              <w:t>&gt; 10 шт.</w:t>
            </w:r>
          </w:p>
        </w:tc>
      </w:tr>
      <w:tr w:rsidR="00D50CAF" w:rsidRPr="00AD012D"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CAF" w:rsidRPr="00AD012D" w:rsidRDefault="00D50CAF" w:rsidP="00AD012D">
            <w:pPr>
              <w:jc w:val="both"/>
              <w:rPr>
                <w:rFonts w:ascii="Courier New" w:hAnsi="Courier New" w:cs="Courier New"/>
                <w:sz w:val="22"/>
                <w:szCs w:val="24"/>
              </w:rPr>
            </w:pPr>
            <w:r w:rsidRPr="00AD012D">
              <w:rPr>
                <w:rFonts w:ascii="Courier New" w:hAnsi="Courier New" w:cs="Courier New"/>
                <w:sz w:val="22"/>
                <w:szCs w:val="24"/>
              </w:rPr>
              <w:t>Наименование индикатора 2</w:t>
            </w:r>
          </w:p>
        </w:tc>
        <w:tc>
          <w:tcPr>
            <w:tcW w:w="32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CAF" w:rsidRPr="00AD012D" w:rsidRDefault="00D50CAF" w:rsidP="00AD012D">
            <w:pPr>
              <w:jc w:val="both"/>
              <w:rPr>
                <w:rFonts w:ascii="Courier New" w:hAnsi="Courier New" w:cs="Courier New"/>
                <w:sz w:val="22"/>
                <w:szCs w:val="24"/>
              </w:rPr>
            </w:pPr>
            <w:r w:rsidRPr="00AD012D">
              <w:rPr>
                <w:rFonts w:ascii="Courier New" w:hAnsi="Courier New" w:cs="Courier New"/>
                <w:sz w:val="22"/>
                <w:szCs w:val="24"/>
              </w:rPr>
              <w:t>нет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CAF" w:rsidRPr="00AD012D" w:rsidRDefault="00D50CAF" w:rsidP="00AD012D">
            <w:pPr>
              <w:jc w:val="both"/>
              <w:rPr>
                <w:rFonts w:ascii="Courier New" w:hAnsi="Courier New" w:cs="Courier New"/>
                <w:sz w:val="22"/>
                <w:szCs w:val="24"/>
              </w:rPr>
            </w:pPr>
            <w:r w:rsidRPr="00AD012D">
              <w:rPr>
                <w:rFonts w:ascii="Courier New" w:hAnsi="Courier New" w:cs="Courier New"/>
                <w:sz w:val="22"/>
                <w:szCs w:val="24"/>
              </w:rPr>
              <w:t>да</w:t>
            </w:r>
          </w:p>
        </w:tc>
      </w:tr>
    </w:tbl>
    <w:p w:rsidR="00D50CAF" w:rsidRPr="00BF0413" w:rsidRDefault="00D50CAF" w:rsidP="0087198A">
      <w:pPr>
        <w:ind w:firstLine="709"/>
        <w:jc w:val="both"/>
        <w:rPr>
          <w:sz w:val="24"/>
          <w:szCs w:val="24"/>
          <w:shd w:val="clear" w:color="auto" w:fill="F1C100"/>
        </w:rPr>
      </w:pPr>
    </w:p>
    <w:p w:rsidR="00D50CAF" w:rsidRPr="00BF0413" w:rsidRDefault="00D50CAF" w:rsidP="0087198A">
      <w:pPr>
        <w:ind w:firstLine="709"/>
        <w:jc w:val="both"/>
        <w:rPr>
          <w:sz w:val="24"/>
          <w:szCs w:val="24"/>
          <w:shd w:val="clear" w:color="auto" w:fill="F1C100"/>
        </w:rPr>
      </w:pPr>
    </w:p>
    <w:p w:rsidR="00D50CAF" w:rsidRPr="00BF0413" w:rsidRDefault="00D50CAF" w:rsidP="0087198A">
      <w:pPr>
        <w:ind w:firstLine="709"/>
        <w:jc w:val="both"/>
        <w:rPr>
          <w:sz w:val="24"/>
          <w:szCs w:val="24"/>
          <w:shd w:val="clear" w:color="auto" w:fill="F1C100"/>
        </w:rPr>
      </w:pPr>
    </w:p>
    <w:p w:rsidR="00D50CAF" w:rsidRPr="00BF0413" w:rsidRDefault="00D50CAF" w:rsidP="0087198A">
      <w:pPr>
        <w:ind w:firstLine="709"/>
        <w:jc w:val="both"/>
        <w:rPr>
          <w:sz w:val="24"/>
          <w:szCs w:val="24"/>
        </w:rPr>
      </w:pPr>
      <w:r w:rsidRPr="00BF0413">
        <w:rPr>
          <w:sz w:val="24"/>
          <w:szCs w:val="24"/>
        </w:rPr>
        <w:br w:type="page"/>
      </w:r>
    </w:p>
    <w:p w:rsidR="00AD012D" w:rsidRPr="00AD012D" w:rsidRDefault="00AD012D" w:rsidP="00AD012D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AD012D">
        <w:rPr>
          <w:rFonts w:ascii="Courier New" w:hAnsi="Courier New" w:cs="Courier New"/>
          <w:sz w:val="22"/>
          <w:szCs w:val="22"/>
        </w:rPr>
        <w:t>Приложение №</w:t>
      </w:r>
      <w:r>
        <w:rPr>
          <w:rFonts w:ascii="Courier New" w:hAnsi="Courier New" w:cs="Courier New"/>
          <w:sz w:val="22"/>
          <w:szCs w:val="22"/>
        </w:rPr>
        <w:t>4</w:t>
      </w:r>
    </w:p>
    <w:p w:rsidR="00AD012D" w:rsidRPr="00AD012D" w:rsidRDefault="00AD012D" w:rsidP="00AD012D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AD012D">
        <w:rPr>
          <w:rFonts w:ascii="Courier New" w:hAnsi="Courier New" w:cs="Courier New"/>
          <w:sz w:val="22"/>
          <w:szCs w:val="22"/>
        </w:rPr>
        <w:t>к Положению о муниципальном контроле на автомобильном транспорте, городском наземном электрическом транспорте и в дорожном хозяйстве в границах населенных пунктов муниципального образования «</w:t>
      </w:r>
      <w:r w:rsidR="002C723C">
        <w:rPr>
          <w:rFonts w:ascii="Courier New" w:hAnsi="Courier New" w:cs="Courier New"/>
          <w:sz w:val="22"/>
          <w:szCs w:val="22"/>
        </w:rPr>
        <w:t>Капсальское</w:t>
      </w:r>
      <w:r w:rsidRPr="00AD012D">
        <w:rPr>
          <w:rFonts w:ascii="Courier New" w:hAnsi="Courier New" w:cs="Courier New"/>
          <w:sz w:val="22"/>
          <w:szCs w:val="22"/>
        </w:rPr>
        <w:t>»</w:t>
      </w:r>
    </w:p>
    <w:p w:rsidR="00D50CAF" w:rsidRPr="00BF0413" w:rsidRDefault="00D50CAF" w:rsidP="0087198A">
      <w:pPr>
        <w:ind w:firstLine="709"/>
        <w:jc w:val="both"/>
        <w:rPr>
          <w:sz w:val="24"/>
          <w:szCs w:val="24"/>
        </w:rPr>
      </w:pPr>
    </w:p>
    <w:p w:rsidR="00D50CAF" w:rsidRPr="00BF0413" w:rsidRDefault="00D50CAF" w:rsidP="0087198A">
      <w:pPr>
        <w:ind w:firstLine="709"/>
        <w:jc w:val="both"/>
        <w:rPr>
          <w:sz w:val="24"/>
          <w:szCs w:val="24"/>
        </w:rPr>
      </w:pPr>
    </w:p>
    <w:p w:rsidR="00D50CAF" w:rsidRPr="00AD012D" w:rsidRDefault="00D50CAF" w:rsidP="00AD012D">
      <w:pPr>
        <w:ind w:firstLine="709"/>
        <w:jc w:val="center"/>
        <w:rPr>
          <w:bCs/>
          <w:sz w:val="30"/>
          <w:szCs w:val="30"/>
        </w:rPr>
      </w:pPr>
      <w:r w:rsidRPr="00AD012D">
        <w:rPr>
          <w:bCs/>
          <w:sz w:val="30"/>
          <w:szCs w:val="30"/>
        </w:rPr>
        <w:t>Форма предписания Контрольного органа</w:t>
      </w:r>
    </w:p>
    <w:p w:rsidR="00D50CAF" w:rsidRPr="00BF0413" w:rsidRDefault="00D50CAF" w:rsidP="0087198A">
      <w:pPr>
        <w:ind w:firstLine="709"/>
        <w:jc w:val="both"/>
        <w:rPr>
          <w:sz w:val="24"/>
          <w:szCs w:val="24"/>
        </w:rPr>
      </w:pPr>
    </w:p>
    <w:tbl>
      <w:tblPr>
        <w:tblW w:w="0" w:type="auto"/>
        <w:tblInd w:w="-60" w:type="dxa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4252"/>
        <w:gridCol w:w="4819"/>
      </w:tblGrid>
      <w:tr w:rsidR="00D50CAF" w:rsidRPr="00AD012D">
        <w:tc>
          <w:tcPr>
            <w:tcW w:w="42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0CAF" w:rsidRPr="00AD012D" w:rsidRDefault="00D50CAF" w:rsidP="0087198A">
            <w:pPr>
              <w:ind w:firstLine="709"/>
              <w:jc w:val="both"/>
              <w:rPr>
                <w:sz w:val="22"/>
                <w:szCs w:val="24"/>
              </w:rPr>
            </w:pPr>
            <w:r w:rsidRPr="00AD012D">
              <w:rPr>
                <w:sz w:val="22"/>
                <w:szCs w:val="24"/>
              </w:rPr>
              <w:t>Бланк Контрольного органа</w:t>
            </w:r>
          </w:p>
        </w:tc>
        <w:tc>
          <w:tcPr>
            <w:tcW w:w="481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0CAF" w:rsidRPr="00AD012D" w:rsidRDefault="00D50CAF" w:rsidP="00AD012D">
            <w:pPr>
              <w:jc w:val="both"/>
              <w:rPr>
                <w:sz w:val="22"/>
                <w:szCs w:val="24"/>
              </w:rPr>
            </w:pPr>
            <w:r w:rsidRPr="00AD012D">
              <w:rPr>
                <w:sz w:val="22"/>
                <w:szCs w:val="24"/>
              </w:rPr>
              <w:t>_________________________________</w:t>
            </w:r>
          </w:p>
          <w:p w:rsidR="00D50CAF" w:rsidRPr="00AD012D" w:rsidRDefault="00D50CAF" w:rsidP="00AD012D">
            <w:pPr>
              <w:jc w:val="both"/>
              <w:rPr>
                <w:sz w:val="22"/>
                <w:szCs w:val="24"/>
              </w:rPr>
            </w:pPr>
            <w:r w:rsidRPr="00AD012D">
              <w:rPr>
                <w:sz w:val="22"/>
                <w:szCs w:val="24"/>
              </w:rPr>
              <w:t>(указывается должность руководителя контролируемого лица)</w:t>
            </w:r>
          </w:p>
          <w:p w:rsidR="00D50CAF" w:rsidRPr="00AD012D" w:rsidRDefault="00D50CAF" w:rsidP="00AD012D">
            <w:pPr>
              <w:jc w:val="both"/>
              <w:rPr>
                <w:sz w:val="22"/>
                <w:szCs w:val="24"/>
              </w:rPr>
            </w:pPr>
            <w:r w:rsidRPr="00AD012D">
              <w:rPr>
                <w:sz w:val="22"/>
                <w:szCs w:val="24"/>
              </w:rPr>
              <w:t>_________________________________</w:t>
            </w:r>
          </w:p>
          <w:p w:rsidR="00D50CAF" w:rsidRPr="00AD012D" w:rsidRDefault="00D50CAF" w:rsidP="00AD012D">
            <w:pPr>
              <w:jc w:val="both"/>
              <w:rPr>
                <w:sz w:val="22"/>
                <w:szCs w:val="24"/>
              </w:rPr>
            </w:pPr>
            <w:r w:rsidRPr="00AD012D">
              <w:rPr>
                <w:sz w:val="22"/>
                <w:szCs w:val="24"/>
              </w:rPr>
              <w:t>(указывается полное наименование контролируемого лица)</w:t>
            </w:r>
          </w:p>
          <w:p w:rsidR="00D50CAF" w:rsidRPr="00AD012D" w:rsidRDefault="00D50CAF" w:rsidP="00AD012D">
            <w:pPr>
              <w:jc w:val="both"/>
              <w:rPr>
                <w:sz w:val="22"/>
                <w:szCs w:val="24"/>
              </w:rPr>
            </w:pPr>
            <w:r w:rsidRPr="00AD012D">
              <w:rPr>
                <w:sz w:val="22"/>
                <w:szCs w:val="24"/>
              </w:rPr>
              <w:t>_________________________________</w:t>
            </w:r>
          </w:p>
          <w:p w:rsidR="00D50CAF" w:rsidRPr="00AD012D" w:rsidRDefault="00D50CAF" w:rsidP="00AD012D">
            <w:pPr>
              <w:jc w:val="both"/>
              <w:rPr>
                <w:sz w:val="22"/>
                <w:szCs w:val="24"/>
              </w:rPr>
            </w:pPr>
            <w:r w:rsidRPr="00AD012D">
              <w:rPr>
                <w:sz w:val="22"/>
                <w:szCs w:val="24"/>
              </w:rPr>
              <w:t>(указыва</w:t>
            </w:r>
            <w:r w:rsidR="00AD012D">
              <w:rPr>
                <w:sz w:val="22"/>
                <w:szCs w:val="24"/>
              </w:rPr>
              <w:t xml:space="preserve">ется фамилия, имя, отчество </w:t>
            </w:r>
            <w:r w:rsidRPr="00AD012D">
              <w:rPr>
                <w:sz w:val="22"/>
                <w:szCs w:val="24"/>
              </w:rPr>
              <w:t>(при наличии) руководителя контролируемого лица)</w:t>
            </w:r>
          </w:p>
          <w:p w:rsidR="00D50CAF" w:rsidRPr="00AD012D" w:rsidRDefault="00D50CAF" w:rsidP="00AD012D">
            <w:pPr>
              <w:jc w:val="both"/>
              <w:rPr>
                <w:sz w:val="22"/>
                <w:szCs w:val="24"/>
              </w:rPr>
            </w:pPr>
            <w:r w:rsidRPr="00AD012D">
              <w:rPr>
                <w:sz w:val="22"/>
                <w:szCs w:val="24"/>
              </w:rPr>
              <w:t>_________________________________</w:t>
            </w:r>
          </w:p>
          <w:p w:rsidR="00D50CAF" w:rsidRPr="00AD012D" w:rsidRDefault="00D50CAF" w:rsidP="00AD012D">
            <w:pPr>
              <w:jc w:val="both"/>
              <w:rPr>
                <w:sz w:val="22"/>
                <w:szCs w:val="24"/>
              </w:rPr>
            </w:pPr>
            <w:r w:rsidRPr="00AD012D">
              <w:rPr>
                <w:sz w:val="22"/>
                <w:szCs w:val="24"/>
              </w:rPr>
              <w:t>(указывается адрес места нахождения контролируемого лица)</w:t>
            </w:r>
          </w:p>
        </w:tc>
      </w:tr>
    </w:tbl>
    <w:p w:rsidR="00D50CAF" w:rsidRPr="00BF0413" w:rsidRDefault="00D50CAF" w:rsidP="0087198A">
      <w:pPr>
        <w:ind w:firstLine="709"/>
        <w:jc w:val="both"/>
        <w:rPr>
          <w:sz w:val="24"/>
          <w:szCs w:val="24"/>
        </w:rPr>
      </w:pPr>
    </w:p>
    <w:p w:rsidR="00D50CAF" w:rsidRPr="00BF0413" w:rsidRDefault="00D50CAF" w:rsidP="00AD012D">
      <w:pPr>
        <w:ind w:firstLine="709"/>
        <w:jc w:val="center"/>
        <w:rPr>
          <w:sz w:val="24"/>
          <w:szCs w:val="24"/>
        </w:rPr>
      </w:pPr>
      <w:bookmarkStart w:id="0" w:name="Par320"/>
      <w:bookmarkEnd w:id="0"/>
      <w:r w:rsidRPr="00BF0413">
        <w:rPr>
          <w:sz w:val="24"/>
          <w:szCs w:val="24"/>
        </w:rPr>
        <w:t>ПРЕДПИСАНИЕ</w:t>
      </w:r>
    </w:p>
    <w:p w:rsidR="00D50CAF" w:rsidRPr="00BF0413" w:rsidRDefault="00D50CAF" w:rsidP="0087198A">
      <w:pPr>
        <w:ind w:firstLine="709"/>
        <w:jc w:val="both"/>
        <w:rPr>
          <w:sz w:val="24"/>
          <w:szCs w:val="24"/>
        </w:rPr>
      </w:pPr>
    </w:p>
    <w:p w:rsidR="00D50CAF" w:rsidRPr="00BF0413" w:rsidRDefault="00D50CAF" w:rsidP="00AD012D">
      <w:pPr>
        <w:jc w:val="both"/>
        <w:rPr>
          <w:sz w:val="24"/>
          <w:szCs w:val="24"/>
        </w:rPr>
      </w:pPr>
      <w:r w:rsidRPr="00BF0413">
        <w:rPr>
          <w:sz w:val="24"/>
          <w:szCs w:val="24"/>
        </w:rPr>
        <w:t>_____________________________________</w:t>
      </w:r>
      <w:r w:rsidR="00AD012D">
        <w:rPr>
          <w:sz w:val="24"/>
          <w:szCs w:val="24"/>
        </w:rPr>
        <w:t>______________________________</w:t>
      </w:r>
    </w:p>
    <w:p w:rsidR="00D50CAF" w:rsidRPr="00AD012D" w:rsidRDefault="00D50CAF" w:rsidP="00AD012D">
      <w:pPr>
        <w:jc w:val="both"/>
        <w:rPr>
          <w:i/>
          <w:iCs/>
          <w:sz w:val="22"/>
          <w:szCs w:val="24"/>
        </w:rPr>
      </w:pPr>
      <w:r w:rsidRPr="00AD012D">
        <w:rPr>
          <w:i/>
          <w:iCs/>
          <w:sz w:val="22"/>
          <w:szCs w:val="24"/>
        </w:rPr>
        <w:t>(указывается полное наименование контролируемого лица в дательном падеже)</w:t>
      </w:r>
    </w:p>
    <w:p w:rsidR="00D50CAF" w:rsidRPr="00BF0413" w:rsidRDefault="00D50CAF" w:rsidP="0087198A">
      <w:pPr>
        <w:ind w:firstLine="709"/>
        <w:jc w:val="both"/>
        <w:rPr>
          <w:sz w:val="24"/>
          <w:szCs w:val="24"/>
        </w:rPr>
      </w:pPr>
      <w:r w:rsidRPr="00BF0413">
        <w:rPr>
          <w:sz w:val="24"/>
          <w:szCs w:val="24"/>
        </w:rPr>
        <w:t>об устранении выявленных нарушений обязательных требований</w:t>
      </w:r>
    </w:p>
    <w:p w:rsidR="00D50CAF" w:rsidRPr="00BF0413" w:rsidRDefault="00D50CAF" w:rsidP="0087198A">
      <w:pPr>
        <w:ind w:firstLine="709"/>
        <w:jc w:val="both"/>
        <w:rPr>
          <w:sz w:val="24"/>
          <w:szCs w:val="24"/>
        </w:rPr>
      </w:pPr>
    </w:p>
    <w:p w:rsidR="00D50CAF" w:rsidRPr="00BF0413" w:rsidRDefault="00D50CAF" w:rsidP="0087198A">
      <w:pPr>
        <w:ind w:firstLine="709"/>
        <w:jc w:val="both"/>
        <w:rPr>
          <w:sz w:val="24"/>
          <w:szCs w:val="24"/>
        </w:rPr>
      </w:pPr>
      <w:r w:rsidRPr="00BF0413">
        <w:rPr>
          <w:sz w:val="24"/>
          <w:szCs w:val="24"/>
        </w:rPr>
        <w:t>По результатам ____</w:t>
      </w:r>
      <w:r w:rsidR="007B2F88">
        <w:rPr>
          <w:sz w:val="24"/>
          <w:szCs w:val="24"/>
        </w:rPr>
        <w:t>___________________</w:t>
      </w:r>
      <w:r w:rsidRPr="00BF0413">
        <w:rPr>
          <w:sz w:val="24"/>
          <w:szCs w:val="24"/>
        </w:rPr>
        <w:t>_________________________,</w:t>
      </w:r>
    </w:p>
    <w:p w:rsidR="00D50CAF" w:rsidRPr="007B2F88" w:rsidRDefault="00D50CAF" w:rsidP="007B2F88">
      <w:pPr>
        <w:ind w:firstLine="709"/>
        <w:jc w:val="both"/>
        <w:rPr>
          <w:i/>
          <w:iCs/>
          <w:sz w:val="22"/>
          <w:szCs w:val="24"/>
        </w:rPr>
      </w:pPr>
      <w:r w:rsidRPr="007B2F88">
        <w:rPr>
          <w:i/>
          <w:iCs/>
          <w:sz w:val="22"/>
          <w:szCs w:val="24"/>
        </w:rPr>
        <w:t>(указываются вид и форма контрольного мероприя</w:t>
      </w:r>
      <w:r w:rsidR="007B2F88">
        <w:rPr>
          <w:i/>
          <w:iCs/>
          <w:sz w:val="22"/>
          <w:szCs w:val="24"/>
        </w:rPr>
        <w:t xml:space="preserve">тия в соответствии </w:t>
      </w:r>
      <w:r w:rsidRPr="007B2F88">
        <w:rPr>
          <w:i/>
          <w:iCs/>
          <w:sz w:val="22"/>
          <w:szCs w:val="24"/>
        </w:rPr>
        <w:t>с решением Контрольного органа)</w:t>
      </w:r>
    </w:p>
    <w:p w:rsidR="00D50CAF" w:rsidRPr="00BF0413" w:rsidRDefault="007B2F88" w:rsidP="0087198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проведенной __________</w:t>
      </w:r>
      <w:r w:rsidR="00D50CAF" w:rsidRPr="00BF0413">
        <w:rPr>
          <w:sz w:val="24"/>
          <w:szCs w:val="24"/>
        </w:rPr>
        <w:t>_________________________________________</w:t>
      </w:r>
    </w:p>
    <w:p w:rsidR="00D50CAF" w:rsidRPr="007B2F88" w:rsidRDefault="00D50CAF" w:rsidP="0087198A">
      <w:pPr>
        <w:ind w:firstLine="709"/>
        <w:jc w:val="both"/>
        <w:rPr>
          <w:i/>
          <w:iCs/>
          <w:sz w:val="22"/>
          <w:szCs w:val="24"/>
        </w:rPr>
      </w:pPr>
      <w:r w:rsidRPr="007B2F88">
        <w:rPr>
          <w:i/>
          <w:iCs/>
          <w:sz w:val="22"/>
          <w:szCs w:val="24"/>
        </w:rPr>
        <w:t>(указывается полное наименование контрольного органа)</w:t>
      </w:r>
    </w:p>
    <w:p w:rsidR="00D50CAF" w:rsidRPr="00BF0413" w:rsidRDefault="007B2F88" w:rsidP="0087198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отношении_______</w:t>
      </w:r>
      <w:r w:rsidR="00D50CAF" w:rsidRPr="00BF0413">
        <w:rPr>
          <w:sz w:val="24"/>
          <w:szCs w:val="24"/>
        </w:rPr>
        <w:t>____________________________________________</w:t>
      </w:r>
    </w:p>
    <w:p w:rsidR="00D50CAF" w:rsidRPr="007B2F88" w:rsidRDefault="00D50CAF" w:rsidP="0087198A">
      <w:pPr>
        <w:ind w:firstLine="709"/>
        <w:jc w:val="both"/>
        <w:rPr>
          <w:i/>
          <w:iCs/>
          <w:sz w:val="22"/>
          <w:szCs w:val="24"/>
        </w:rPr>
      </w:pPr>
      <w:r w:rsidRPr="007B2F88">
        <w:rPr>
          <w:i/>
          <w:iCs/>
          <w:sz w:val="22"/>
          <w:szCs w:val="24"/>
        </w:rPr>
        <w:t>(указывается полное наименование контролируемого лица)</w:t>
      </w:r>
    </w:p>
    <w:p w:rsidR="00D50CAF" w:rsidRPr="00BF0413" w:rsidRDefault="00D50CAF" w:rsidP="0087198A">
      <w:pPr>
        <w:ind w:firstLine="709"/>
        <w:jc w:val="both"/>
        <w:rPr>
          <w:sz w:val="24"/>
          <w:szCs w:val="24"/>
        </w:rPr>
      </w:pPr>
      <w:r w:rsidRPr="00BF0413">
        <w:rPr>
          <w:sz w:val="24"/>
          <w:szCs w:val="24"/>
        </w:rPr>
        <w:t>в период с «__» _________________ 20__ г. по «__» _________________ 20__ г.</w:t>
      </w:r>
    </w:p>
    <w:p w:rsidR="00D50CAF" w:rsidRPr="00BF0413" w:rsidRDefault="00D50CAF" w:rsidP="0087198A">
      <w:pPr>
        <w:ind w:firstLine="709"/>
        <w:jc w:val="both"/>
        <w:rPr>
          <w:sz w:val="24"/>
          <w:szCs w:val="24"/>
        </w:rPr>
      </w:pPr>
    </w:p>
    <w:p w:rsidR="00D50CAF" w:rsidRPr="00BF0413" w:rsidRDefault="00D50CAF" w:rsidP="0087198A">
      <w:pPr>
        <w:ind w:firstLine="709"/>
        <w:jc w:val="both"/>
        <w:rPr>
          <w:sz w:val="24"/>
          <w:szCs w:val="24"/>
        </w:rPr>
      </w:pPr>
      <w:r w:rsidRPr="00BF0413">
        <w:rPr>
          <w:sz w:val="24"/>
          <w:szCs w:val="24"/>
        </w:rPr>
        <w:t>на основании __________________________________________________</w:t>
      </w:r>
    </w:p>
    <w:p w:rsidR="00D50CAF" w:rsidRPr="007B2F88" w:rsidRDefault="00D50CAF" w:rsidP="0087198A">
      <w:pPr>
        <w:ind w:firstLine="709"/>
        <w:jc w:val="both"/>
        <w:rPr>
          <w:i/>
          <w:iCs/>
          <w:sz w:val="22"/>
          <w:szCs w:val="24"/>
        </w:rPr>
      </w:pPr>
      <w:r w:rsidRPr="007B2F88">
        <w:rPr>
          <w:i/>
          <w:iCs/>
          <w:sz w:val="22"/>
          <w:szCs w:val="24"/>
        </w:rPr>
        <w:t>(указываются наименование и реквизиты акта Контрольного органа о проведении контрольного мероприятия)</w:t>
      </w:r>
    </w:p>
    <w:p w:rsidR="00D50CAF" w:rsidRPr="00BF0413" w:rsidRDefault="00D50CAF" w:rsidP="0087198A">
      <w:pPr>
        <w:ind w:firstLine="709"/>
        <w:jc w:val="both"/>
        <w:rPr>
          <w:sz w:val="24"/>
          <w:szCs w:val="24"/>
        </w:rPr>
      </w:pPr>
    </w:p>
    <w:p w:rsidR="00D50CAF" w:rsidRPr="007B2F88" w:rsidRDefault="00D50CAF" w:rsidP="007B2F88">
      <w:pPr>
        <w:ind w:firstLine="709"/>
        <w:jc w:val="both"/>
        <w:rPr>
          <w:sz w:val="24"/>
          <w:szCs w:val="24"/>
        </w:rPr>
      </w:pPr>
      <w:r w:rsidRPr="00BF0413">
        <w:rPr>
          <w:sz w:val="24"/>
          <w:szCs w:val="24"/>
        </w:rPr>
        <w:t>выявлены нарушения обязательных требований законодательства:</w:t>
      </w:r>
      <w:r w:rsidR="007B2F88" w:rsidRPr="007B2F88">
        <w:rPr>
          <w:sz w:val="24"/>
          <w:szCs w:val="24"/>
        </w:rPr>
        <w:t xml:space="preserve"> _______________</w:t>
      </w:r>
      <w:r w:rsidR="007B2F88">
        <w:rPr>
          <w:sz w:val="24"/>
          <w:szCs w:val="24"/>
        </w:rPr>
        <w:t>___________________________________________________</w:t>
      </w:r>
      <w:r w:rsidR="007B2F88" w:rsidRPr="007B2F88">
        <w:rPr>
          <w:sz w:val="24"/>
          <w:szCs w:val="24"/>
        </w:rPr>
        <w:t>_</w:t>
      </w:r>
    </w:p>
    <w:p w:rsidR="00D50CAF" w:rsidRPr="007B2F88" w:rsidRDefault="00D50CAF" w:rsidP="007B2F88">
      <w:pPr>
        <w:jc w:val="both"/>
        <w:rPr>
          <w:i/>
          <w:iCs/>
          <w:sz w:val="22"/>
          <w:szCs w:val="24"/>
        </w:rPr>
      </w:pPr>
      <w:r w:rsidRPr="007B2F88">
        <w:rPr>
          <w:i/>
          <w:iCs/>
          <w:sz w:val="22"/>
          <w:szCs w:val="24"/>
        </w:rPr>
        <w:t>(перечисляются выявленные нарушения обязательных требований с указанием структурных единиц нормативных правовых актов, которыми установлены данные обязательные требования)</w:t>
      </w:r>
    </w:p>
    <w:p w:rsidR="00D50CAF" w:rsidRPr="00BF0413" w:rsidRDefault="00D50CAF" w:rsidP="0087198A">
      <w:pPr>
        <w:ind w:firstLine="709"/>
        <w:jc w:val="both"/>
        <w:rPr>
          <w:sz w:val="24"/>
          <w:szCs w:val="24"/>
        </w:rPr>
      </w:pPr>
    </w:p>
    <w:p w:rsidR="00D50CAF" w:rsidRPr="00BF0413" w:rsidRDefault="00D50CAF" w:rsidP="0087198A">
      <w:pPr>
        <w:ind w:firstLine="709"/>
        <w:jc w:val="both"/>
        <w:rPr>
          <w:sz w:val="24"/>
          <w:szCs w:val="24"/>
        </w:rPr>
      </w:pPr>
      <w:r w:rsidRPr="00BF0413">
        <w:rPr>
          <w:sz w:val="24"/>
          <w:szCs w:val="24"/>
        </w:rPr>
        <w:t>На основании изложенного, в соответст</w:t>
      </w:r>
      <w:r w:rsidRPr="00BF0413">
        <w:rPr>
          <w:color w:val="auto"/>
          <w:sz w:val="24"/>
          <w:szCs w:val="24"/>
        </w:rPr>
        <w:t xml:space="preserve">вии с пунктом 1 части 2 статьи 90 </w:t>
      </w:r>
      <w:r w:rsidRPr="00BF0413">
        <w:rPr>
          <w:sz w:val="24"/>
          <w:szCs w:val="24"/>
        </w:rPr>
        <w:t>Федеральн</w:t>
      </w:r>
      <w:r w:rsidR="007B2F88">
        <w:rPr>
          <w:sz w:val="24"/>
          <w:szCs w:val="24"/>
        </w:rPr>
        <w:t>ого закона от 31 июля 2020 г. №</w:t>
      </w:r>
      <w:r w:rsidRPr="00BF0413">
        <w:rPr>
          <w:sz w:val="24"/>
          <w:szCs w:val="24"/>
        </w:rPr>
        <w:t>248-ФЗ «О государственном контроле (надзоре) и муниципальном контроле в Российской Федерации» ___________________________________________________________________</w:t>
      </w:r>
    </w:p>
    <w:p w:rsidR="00D50CAF" w:rsidRPr="007B2F88" w:rsidRDefault="00D50CAF" w:rsidP="007B2F88">
      <w:pPr>
        <w:jc w:val="both"/>
        <w:rPr>
          <w:i/>
          <w:iCs/>
          <w:sz w:val="22"/>
          <w:szCs w:val="24"/>
        </w:rPr>
      </w:pPr>
      <w:r w:rsidRPr="007B2F88">
        <w:rPr>
          <w:i/>
          <w:iCs/>
          <w:sz w:val="22"/>
          <w:szCs w:val="24"/>
        </w:rPr>
        <w:t xml:space="preserve"> (указывается полное наименование Контрольного органа)</w:t>
      </w:r>
    </w:p>
    <w:p w:rsidR="00D50CAF" w:rsidRPr="00BF0413" w:rsidRDefault="00D50CAF" w:rsidP="0087198A">
      <w:pPr>
        <w:ind w:firstLine="709"/>
        <w:jc w:val="both"/>
        <w:rPr>
          <w:sz w:val="24"/>
          <w:szCs w:val="24"/>
        </w:rPr>
      </w:pPr>
    </w:p>
    <w:p w:rsidR="00D50CAF" w:rsidRDefault="00D50CAF" w:rsidP="0087198A">
      <w:pPr>
        <w:ind w:firstLine="709"/>
        <w:jc w:val="both"/>
        <w:rPr>
          <w:sz w:val="28"/>
          <w:szCs w:val="24"/>
        </w:rPr>
      </w:pPr>
      <w:r w:rsidRPr="007B2F88">
        <w:rPr>
          <w:sz w:val="28"/>
          <w:szCs w:val="24"/>
        </w:rPr>
        <w:t>предписывает:</w:t>
      </w:r>
    </w:p>
    <w:p w:rsidR="007B2F88" w:rsidRPr="007B2F88" w:rsidRDefault="007B2F88" w:rsidP="0087198A">
      <w:pPr>
        <w:ind w:firstLine="709"/>
        <w:jc w:val="both"/>
        <w:rPr>
          <w:sz w:val="28"/>
          <w:szCs w:val="24"/>
        </w:rPr>
      </w:pPr>
    </w:p>
    <w:p w:rsidR="00D50CAF" w:rsidRPr="00BF0413" w:rsidRDefault="00D50CAF" w:rsidP="0087198A">
      <w:pPr>
        <w:ind w:firstLine="709"/>
        <w:jc w:val="both"/>
        <w:rPr>
          <w:sz w:val="24"/>
          <w:szCs w:val="24"/>
        </w:rPr>
      </w:pPr>
      <w:r w:rsidRPr="00BF0413">
        <w:rPr>
          <w:sz w:val="24"/>
          <w:szCs w:val="24"/>
        </w:rPr>
        <w:t>1. Устранить выявленные нарушения обязательных требований в срок до</w:t>
      </w:r>
    </w:p>
    <w:p w:rsidR="00D50CAF" w:rsidRPr="00BF0413" w:rsidRDefault="00D50CAF" w:rsidP="0087198A">
      <w:pPr>
        <w:ind w:firstLine="709"/>
        <w:jc w:val="both"/>
        <w:rPr>
          <w:sz w:val="24"/>
          <w:szCs w:val="24"/>
        </w:rPr>
      </w:pPr>
      <w:r w:rsidRPr="00BF0413">
        <w:rPr>
          <w:sz w:val="24"/>
          <w:szCs w:val="24"/>
        </w:rPr>
        <w:t>«______» ______________ 20_____ г. включительно.</w:t>
      </w:r>
    </w:p>
    <w:p w:rsidR="00D50CAF" w:rsidRPr="00BF0413" w:rsidRDefault="007B2F88" w:rsidP="0087198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D50CAF" w:rsidRPr="00BF0413">
        <w:rPr>
          <w:sz w:val="24"/>
          <w:szCs w:val="24"/>
        </w:rPr>
        <w:t>Уведомить ____________</w:t>
      </w:r>
      <w:r>
        <w:rPr>
          <w:sz w:val="24"/>
          <w:szCs w:val="24"/>
        </w:rPr>
        <w:t>___________________</w:t>
      </w:r>
      <w:r w:rsidR="00D50CAF" w:rsidRPr="00BF0413">
        <w:rPr>
          <w:sz w:val="24"/>
          <w:szCs w:val="24"/>
        </w:rPr>
        <w:t>___________________</w:t>
      </w:r>
    </w:p>
    <w:p w:rsidR="00D50CAF" w:rsidRPr="007B2F88" w:rsidRDefault="00D50CAF" w:rsidP="0087198A">
      <w:pPr>
        <w:ind w:firstLine="709"/>
        <w:jc w:val="both"/>
        <w:rPr>
          <w:i/>
          <w:iCs/>
          <w:sz w:val="22"/>
          <w:szCs w:val="24"/>
        </w:rPr>
      </w:pPr>
      <w:r w:rsidRPr="007B2F88">
        <w:rPr>
          <w:i/>
          <w:iCs/>
          <w:sz w:val="22"/>
          <w:szCs w:val="24"/>
        </w:rPr>
        <w:t>(указывается полное наименование контрольного органа)</w:t>
      </w:r>
    </w:p>
    <w:p w:rsidR="00D50CAF" w:rsidRPr="00BF0413" w:rsidRDefault="00D50CAF" w:rsidP="0087198A">
      <w:pPr>
        <w:ind w:firstLine="709"/>
        <w:jc w:val="both"/>
        <w:rPr>
          <w:sz w:val="24"/>
          <w:szCs w:val="24"/>
        </w:rPr>
      </w:pPr>
      <w:r w:rsidRPr="00BF0413">
        <w:rPr>
          <w:sz w:val="24"/>
          <w:szCs w:val="24"/>
        </w:rPr>
        <w:t xml:space="preserve">об исполнении предписания об устранении выявленных нарушений обязательных требований с приложением документов и сведений, подтверждающих устранение выявленных нарушений обязательных требований, в срок </w:t>
      </w:r>
    </w:p>
    <w:p w:rsidR="00D50CAF" w:rsidRPr="00BF0413" w:rsidRDefault="00D50CAF" w:rsidP="0087198A">
      <w:pPr>
        <w:ind w:firstLine="709"/>
        <w:jc w:val="both"/>
        <w:rPr>
          <w:sz w:val="24"/>
          <w:szCs w:val="24"/>
        </w:rPr>
      </w:pPr>
      <w:r w:rsidRPr="00BF0413">
        <w:rPr>
          <w:sz w:val="24"/>
          <w:szCs w:val="24"/>
        </w:rPr>
        <w:t>до «__» _______________ 20_____ г. включительно.</w:t>
      </w:r>
    </w:p>
    <w:p w:rsidR="00D50CAF" w:rsidRPr="00BF0413" w:rsidRDefault="00D50CAF" w:rsidP="0087198A">
      <w:pPr>
        <w:ind w:firstLine="709"/>
        <w:jc w:val="both"/>
        <w:rPr>
          <w:sz w:val="24"/>
          <w:szCs w:val="24"/>
        </w:rPr>
      </w:pPr>
    </w:p>
    <w:p w:rsidR="00D50CAF" w:rsidRPr="00BF0413" w:rsidRDefault="00D50CAF" w:rsidP="0087198A">
      <w:pPr>
        <w:ind w:firstLine="709"/>
        <w:jc w:val="both"/>
        <w:rPr>
          <w:sz w:val="24"/>
          <w:szCs w:val="24"/>
        </w:rPr>
      </w:pPr>
      <w:r w:rsidRPr="00BF0413">
        <w:rPr>
          <w:sz w:val="24"/>
          <w:szCs w:val="24"/>
        </w:rPr>
        <w:t>Неисполнение настоящего предписания в установленный срок влечет ответственность, установленную законодательством Российской Федерации.</w:t>
      </w:r>
    </w:p>
    <w:p w:rsidR="00D50CAF" w:rsidRPr="00BF0413" w:rsidRDefault="00D50CAF" w:rsidP="0087198A">
      <w:pPr>
        <w:ind w:firstLine="709"/>
        <w:jc w:val="both"/>
        <w:rPr>
          <w:sz w:val="24"/>
          <w:szCs w:val="24"/>
        </w:rPr>
      </w:pPr>
    </w:p>
    <w:tbl>
      <w:tblPr>
        <w:tblW w:w="0" w:type="auto"/>
        <w:tblInd w:w="-60" w:type="dxa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3010"/>
        <w:gridCol w:w="3194"/>
        <w:gridCol w:w="3011"/>
      </w:tblGrid>
      <w:tr w:rsidR="00D50CAF" w:rsidRPr="00BF0413">
        <w:tc>
          <w:tcPr>
            <w:tcW w:w="30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0CAF" w:rsidRPr="00BF0413" w:rsidRDefault="00D50CAF" w:rsidP="007B2F88">
            <w:pPr>
              <w:jc w:val="both"/>
              <w:rPr>
                <w:sz w:val="24"/>
                <w:szCs w:val="24"/>
              </w:rPr>
            </w:pPr>
            <w:r w:rsidRPr="00BF0413">
              <w:rPr>
                <w:sz w:val="24"/>
                <w:szCs w:val="24"/>
              </w:rPr>
              <w:t>__________________</w:t>
            </w:r>
          </w:p>
        </w:tc>
        <w:tc>
          <w:tcPr>
            <w:tcW w:w="30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0CAF" w:rsidRPr="00BF0413" w:rsidRDefault="00D50CAF" w:rsidP="007B2F88">
            <w:pPr>
              <w:jc w:val="both"/>
              <w:rPr>
                <w:sz w:val="24"/>
                <w:szCs w:val="24"/>
              </w:rPr>
            </w:pPr>
            <w:r w:rsidRPr="00BF0413">
              <w:rPr>
                <w:sz w:val="24"/>
                <w:szCs w:val="24"/>
              </w:rPr>
              <w:t>_______________________</w:t>
            </w:r>
          </w:p>
        </w:tc>
        <w:tc>
          <w:tcPr>
            <w:tcW w:w="301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0CAF" w:rsidRPr="00BF0413" w:rsidRDefault="00D50CAF" w:rsidP="007B2F88">
            <w:pPr>
              <w:jc w:val="both"/>
              <w:rPr>
                <w:sz w:val="24"/>
                <w:szCs w:val="24"/>
              </w:rPr>
            </w:pPr>
            <w:r w:rsidRPr="00BF0413">
              <w:rPr>
                <w:sz w:val="24"/>
                <w:szCs w:val="24"/>
              </w:rPr>
              <w:t>__________________</w:t>
            </w:r>
          </w:p>
        </w:tc>
      </w:tr>
      <w:tr w:rsidR="00D50CAF" w:rsidRPr="00BF0413">
        <w:tc>
          <w:tcPr>
            <w:tcW w:w="30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0CAF" w:rsidRPr="00BF0413" w:rsidRDefault="00D50CAF" w:rsidP="007B2F88">
            <w:pPr>
              <w:jc w:val="both"/>
              <w:rPr>
                <w:sz w:val="24"/>
                <w:szCs w:val="24"/>
                <w:vertAlign w:val="superscript"/>
              </w:rPr>
            </w:pPr>
            <w:r w:rsidRPr="00BF0413">
              <w:rPr>
                <w:sz w:val="24"/>
                <w:szCs w:val="24"/>
                <w:vertAlign w:val="superscript"/>
              </w:rPr>
              <w:t>(должность лица, уполномоченного на проведение контрольных мероприятий)</w:t>
            </w:r>
          </w:p>
        </w:tc>
        <w:tc>
          <w:tcPr>
            <w:tcW w:w="30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0CAF" w:rsidRPr="00BF0413" w:rsidRDefault="00D50CAF" w:rsidP="007B2F88">
            <w:pPr>
              <w:jc w:val="both"/>
              <w:rPr>
                <w:sz w:val="24"/>
                <w:szCs w:val="24"/>
                <w:vertAlign w:val="superscript"/>
              </w:rPr>
            </w:pPr>
            <w:r w:rsidRPr="00BF0413">
              <w:rPr>
                <w:sz w:val="24"/>
                <w:szCs w:val="24"/>
                <w:vertAlign w:val="superscript"/>
              </w:rPr>
              <w:t>(подпись должностного лица, уполномоченного на проведение контрольных мероприятий)</w:t>
            </w:r>
          </w:p>
        </w:tc>
        <w:tc>
          <w:tcPr>
            <w:tcW w:w="301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0CAF" w:rsidRPr="00BF0413" w:rsidRDefault="00D50CAF" w:rsidP="007B2F88">
            <w:pPr>
              <w:jc w:val="both"/>
              <w:rPr>
                <w:sz w:val="24"/>
                <w:szCs w:val="24"/>
                <w:vertAlign w:val="superscript"/>
              </w:rPr>
            </w:pPr>
            <w:r w:rsidRPr="00BF0413">
              <w:rPr>
                <w:sz w:val="24"/>
                <w:szCs w:val="24"/>
                <w:vertAlign w:val="superscript"/>
              </w:rPr>
              <w:t>(фамилия, имя, отчество (при наличии) должностного лица, уполномоченного на проведение контрольных мероприятий)</w:t>
            </w:r>
          </w:p>
        </w:tc>
      </w:tr>
    </w:tbl>
    <w:p w:rsidR="00D50CAF" w:rsidRPr="00BF0413" w:rsidRDefault="00D50CAF" w:rsidP="0087198A">
      <w:pPr>
        <w:ind w:firstLine="709"/>
        <w:jc w:val="both"/>
        <w:rPr>
          <w:color w:val="4F81BD"/>
          <w:sz w:val="24"/>
          <w:szCs w:val="24"/>
        </w:rPr>
      </w:pPr>
    </w:p>
    <w:p w:rsidR="00D50CAF" w:rsidRPr="00BF0413" w:rsidRDefault="00D50CAF" w:rsidP="0087198A">
      <w:pPr>
        <w:ind w:firstLine="709"/>
        <w:jc w:val="both"/>
        <w:rPr>
          <w:bCs/>
          <w:sz w:val="24"/>
          <w:szCs w:val="24"/>
        </w:rPr>
      </w:pPr>
    </w:p>
    <w:p w:rsidR="00D50CAF" w:rsidRPr="00BF0413" w:rsidRDefault="00D50CAF" w:rsidP="0087198A">
      <w:pPr>
        <w:ind w:firstLine="709"/>
        <w:jc w:val="both"/>
        <w:rPr>
          <w:bCs/>
          <w:sz w:val="24"/>
          <w:szCs w:val="24"/>
        </w:rPr>
      </w:pPr>
    </w:p>
    <w:p w:rsidR="00D50CAF" w:rsidRPr="00BF0413" w:rsidRDefault="00D50CAF" w:rsidP="0087198A">
      <w:pPr>
        <w:ind w:firstLine="709"/>
        <w:jc w:val="both"/>
        <w:rPr>
          <w:sz w:val="24"/>
          <w:szCs w:val="24"/>
        </w:rPr>
      </w:pPr>
    </w:p>
    <w:p w:rsidR="00D50CAF" w:rsidRPr="00BF0413" w:rsidRDefault="00D50CAF" w:rsidP="0087198A">
      <w:pPr>
        <w:ind w:firstLine="709"/>
        <w:jc w:val="both"/>
        <w:rPr>
          <w:sz w:val="24"/>
          <w:szCs w:val="24"/>
        </w:rPr>
      </w:pPr>
    </w:p>
    <w:p w:rsidR="00D50CAF" w:rsidRPr="00BF0413" w:rsidRDefault="00D50CAF" w:rsidP="0087198A">
      <w:pPr>
        <w:ind w:firstLine="709"/>
        <w:jc w:val="both"/>
        <w:rPr>
          <w:sz w:val="24"/>
          <w:szCs w:val="24"/>
        </w:rPr>
      </w:pPr>
    </w:p>
    <w:p w:rsidR="00D50CAF" w:rsidRPr="00BF0413" w:rsidRDefault="00D50CAF" w:rsidP="0087198A">
      <w:pPr>
        <w:ind w:firstLine="709"/>
        <w:jc w:val="both"/>
        <w:rPr>
          <w:sz w:val="24"/>
          <w:szCs w:val="24"/>
        </w:rPr>
      </w:pPr>
    </w:p>
    <w:p w:rsidR="00D50CAF" w:rsidRPr="00BF0413" w:rsidRDefault="00D50CAF" w:rsidP="0087198A">
      <w:pPr>
        <w:ind w:firstLine="709"/>
        <w:jc w:val="both"/>
        <w:rPr>
          <w:sz w:val="24"/>
          <w:szCs w:val="24"/>
        </w:rPr>
      </w:pPr>
    </w:p>
    <w:p w:rsidR="00D50CAF" w:rsidRPr="00BF0413" w:rsidRDefault="00D50CAF" w:rsidP="0087198A">
      <w:pPr>
        <w:ind w:firstLine="709"/>
        <w:jc w:val="both"/>
        <w:rPr>
          <w:sz w:val="24"/>
          <w:szCs w:val="24"/>
        </w:rPr>
      </w:pPr>
    </w:p>
    <w:p w:rsidR="00D50CAF" w:rsidRPr="00BF0413" w:rsidRDefault="00D50CAF" w:rsidP="0087198A">
      <w:pPr>
        <w:ind w:firstLine="709"/>
        <w:jc w:val="both"/>
        <w:rPr>
          <w:sz w:val="24"/>
          <w:szCs w:val="24"/>
        </w:rPr>
      </w:pPr>
    </w:p>
    <w:p w:rsidR="00D50CAF" w:rsidRPr="00BF0413" w:rsidRDefault="00D50CAF" w:rsidP="0087198A">
      <w:pPr>
        <w:ind w:firstLine="709"/>
        <w:jc w:val="both"/>
        <w:rPr>
          <w:sz w:val="24"/>
          <w:szCs w:val="24"/>
        </w:rPr>
      </w:pPr>
    </w:p>
    <w:p w:rsidR="00D50CAF" w:rsidRPr="00BF0413" w:rsidRDefault="00D50CAF" w:rsidP="0087198A">
      <w:pPr>
        <w:ind w:firstLine="709"/>
        <w:jc w:val="both"/>
        <w:rPr>
          <w:sz w:val="24"/>
          <w:szCs w:val="24"/>
        </w:rPr>
      </w:pPr>
    </w:p>
    <w:p w:rsidR="00D50CAF" w:rsidRPr="00BF0413" w:rsidRDefault="00D50CAF" w:rsidP="0087198A">
      <w:pPr>
        <w:ind w:firstLine="709"/>
        <w:jc w:val="both"/>
        <w:rPr>
          <w:sz w:val="24"/>
          <w:szCs w:val="24"/>
        </w:rPr>
      </w:pPr>
    </w:p>
    <w:p w:rsidR="00D50CAF" w:rsidRPr="00BF0413" w:rsidRDefault="00D50CAF" w:rsidP="0087198A">
      <w:pPr>
        <w:ind w:firstLine="709"/>
        <w:jc w:val="both"/>
        <w:rPr>
          <w:sz w:val="24"/>
          <w:szCs w:val="24"/>
        </w:rPr>
      </w:pPr>
    </w:p>
    <w:p w:rsidR="00D50CAF" w:rsidRPr="00BF0413" w:rsidRDefault="00D50CAF" w:rsidP="0087198A">
      <w:pPr>
        <w:ind w:firstLine="709"/>
        <w:jc w:val="both"/>
        <w:rPr>
          <w:sz w:val="24"/>
          <w:szCs w:val="24"/>
        </w:rPr>
      </w:pPr>
    </w:p>
    <w:p w:rsidR="00D50CAF" w:rsidRPr="00BF0413" w:rsidRDefault="00D50CAF" w:rsidP="0087198A">
      <w:pPr>
        <w:ind w:firstLine="709"/>
        <w:jc w:val="both"/>
        <w:rPr>
          <w:sz w:val="24"/>
          <w:szCs w:val="24"/>
        </w:rPr>
      </w:pPr>
    </w:p>
    <w:p w:rsidR="00D50CAF" w:rsidRPr="00BF0413" w:rsidRDefault="00D50CAF" w:rsidP="0087198A">
      <w:pPr>
        <w:ind w:firstLine="709"/>
        <w:jc w:val="both"/>
        <w:rPr>
          <w:sz w:val="24"/>
          <w:szCs w:val="24"/>
        </w:rPr>
      </w:pPr>
    </w:p>
    <w:p w:rsidR="00D50CAF" w:rsidRPr="00BF0413" w:rsidRDefault="00D50CAF" w:rsidP="0087198A">
      <w:pPr>
        <w:ind w:firstLine="709"/>
        <w:jc w:val="both"/>
        <w:rPr>
          <w:sz w:val="24"/>
          <w:szCs w:val="24"/>
        </w:rPr>
      </w:pPr>
    </w:p>
    <w:p w:rsidR="00D50CAF" w:rsidRPr="00BF0413" w:rsidRDefault="00D50CAF" w:rsidP="0087198A">
      <w:pPr>
        <w:ind w:firstLine="709"/>
        <w:jc w:val="both"/>
        <w:rPr>
          <w:sz w:val="24"/>
          <w:szCs w:val="24"/>
        </w:rPr>
      </w:pPr>
    </w:p>
    <w:p w:rsidR="00D50CAF" w:rsidRPr="00BF0413" w:rsidRDefault="00D50CAF" w:rsidP="0087198A">
      <w:pPr>
        <w:ind w:firstLine="709"/>
        <w:jc w:val="both"/>
        <w:rPr>
          <w:sz w:val="24"/>
          <w:szCs w:val="24"/>
        </w:rPr>
      </w:pPr>
    </w:p>
    <w:p w:rsidR="00D50CAF" w:rsidRPr="00BF0413" w:rsidRDefault="00D50CAF" w:rsidP="0087198A">
      <w:pPr>
        <w:ind w:firstLine="709"/>
        <w:jc w:val="both"/>
        <w:rPr>
          <w:sz w:val="24"/>
          <w:szCs w:val="24"/>
        </w:rPr>
      </w:pPr>
    </w:p>
    <w:p w:rsidR="00D50CAF" w:rsidRPr="00BF0413" w:rsidRDefault="00D50CAF" w:rsidP="0087198A">
      <w:pPr>
        <w:ind w:firstLine="709"/>
        <w:jc w:val="both"/>
        <w:rPr>
          <w:sz w:val="24"/>
          <w:szCs w:val="24"/>
        </w:rPr>
      </w:pPr>
    </w:p>
    <w:p w:rsidR="00D50CAF" w:rsidRPr="00BF0413" w:rsidRDefault="00D50CAF" w:rsidP="0087198A">
      <w:pPr>
        <w:ind w:firstLine="709"/>
        <w:jc w:val="both"/>
        <w:rPr>
          <w:sz w:val="24"/>
          <w:szCs w:val="24"/>
        </w:rPr>
      </w:pPr>
    </w:p>
    <w:p w:rsidR="00D50CAF" w:rsidRPr="00BF0413" w:rsidRDefault="00D50CAF" w:rsidP="0087198A">
      <w:pPr>
        <w:ind w:firstLine="709"/>
        <w:jc w:val="both"/>
        <w:rPr>
          <w:sz w:val="24"/>
          <w:szCs w:val="24"/>
        </w:rPr>
      </w:pPr>
    </w:p>
    <w:p w:rsidR="00D50CAF" w:rsidRPr="00BF0413" w:rsidRDefault="00D50CAF" w:rsidP="0087198A">
      <w:pPr>
        <w:ind w:firstLine="709"/>
        <w:jc w:val="both"/>
        <w:rPr>
          <w:sz w:val="24"/>
          <w:szCs w:val="24"/>
        </w:rPr>
      </w:pPr>
    </w:p>
    <w:p w:rsidR="00D50CAF" w:rsidRPr="00BF0413" w:rsidRDefault="00D50CAF" w:rsidP="0087198A">
      <w:pPr>
        <w:ind w:firstLine="709"/>
        <w:jc w:val="both"/>
        <w:rPr>
          <w:sz w:val="24"/>
          <w:szCs w:val="24"/>
        </w:rPr>
      </w:pPr>
    </w:p>
    <w:p w:rsidR="00D50CAF" w:rsidRPr="00BF0413" w:rsidRDefault="00D50CAF" w:rsidP="0087198A">
      <w:pPr>
        <w:ind w:firstLine="709"/>
        <w:jc w:val="both"/>
        <w:rPr>
          <w:sz w:val="24"/>
          <w:szCs w:val="24"/>
        </w:rPr>
      </w:pPr>
    </w:p>
    <w:p w:rsidR="00D50CAF" w:rsidRDefault="00D50CAF" w:rsidP="0087198A">
      <w:pPr>
        <w:ind w:firstLine="709"/>
        <w:jc w:val="both"/>
        <w:rPr>
          <w:sz w:val="24"/>
          <w:szCs w:val="24"/>
        </w:rPr>
      </w:pPr>
    </w:p>
    <w:p w:rsidR="00560AAE" w:rsidRPr="00BF0413" w:rsidRDefault="00560AAE" w:rsidP="0087198A">
      <w:pPr>
        <w:ind w:firstLine="709"/>
        <w:jc w:val="both"/>
        <w:rPr>
          <w:sz w:val="24"/>
          <w:szCs w:val="24"/>
        </w:rPr>
      </w:pPr>
    </w:p>
    <w:p w:rsidR="00D50CAF" w:rsidRPr="00BF0413" w:rsidRDefault="00D50CAF" w:rsidP="0087198A">
      <w:pPr>
        <w:ind w:firstLine="709"/>
        <w:jc w:val="both"/>
        <w:rPr>
          <w:sz w:val="24"/>
          <w:szCs w:val="24"/>
        </w:rPr>
      </w:pPr>
    </w:p>
    <w:p w:rsidR="00D50CAF" w:rsidRDefault="00D50CAF" w:rsidP="007B2F88">
      <w:pPr>
        <w:jc w:val="both"/>
        <w:rPr>
          <w:sz w:val="24"/>
          <w:szCs w:val="24"/>
        </w:rPr>
      </w:pPr>
    </w:p>
    <w:p w:rsidR="007B2F88" w:rsidRPr="00BF0413" w:rsidRDefault="007B2F88" w:rsidP="007B2F88">
      <w:pPr>
        <w:jc w:val="both"/>
        <w:rPr>
          <w:sz w:val="24"/>
          <w:szCs w:val="24"/>
        </w:rPr>
      </w:pPr>
    </w:p>
    <w:p w:rsidR="007B2F88" w:rsidRPr="00AD012D" w:rsidRDefault="007B2F88" w:rsidP="007B2F88">
      <w:pPr>
        <w:ind w:firstLine="709"/>
        <w:jc w:val="right"/>
        <w:rPr>
          <w:rFonts w:ascii="Courier New" w:hAnsi="Courier New" w:cs="Courier New"/>
          <w:sz w:val="22"/>
          <w:szCs w:val="24"/>
        </w:rPr>
      </w:pPr>
      <w:r w:rsidRPr="00AD012D">
        <w:rPr>
          <w:rFonts w:ascii="Courier New" w:hAnsi="Courier New" w:cs="Courier New"/>
          <w:sz w:val="22"/>
          <w:szCs w:val="24"/>
        </w:rPr>
        <w:t>Приложение №</w:t>
      </w:r>
      <w:r>
        <w:rPr>
          <w:rFonts w:ascii="Courier New" w:hAnsi="Courier New" w:cs="Courier New"/>
          <w:sz w:val="22"/>
          <w:szCs w:val="24"/>
        </w:rPr>
        <w:t>5</w:t>
      </w:r>
    </w:p>
    <w:p w:rsidR="007B2F88" w:rsidRPr="00AD012D" w:rsidRDefault="007B2F88" w:rsidP="007B2F88">
      <w:pPr>
        <w:ind w:firstLine="709"/>
        <w:jc w:val="right"/>
        <w:rPr>
          <w:rFonts w:ascii="Courier New" w:hAnsi="Courier New" w:cs="Courier New"/>
          <w:sz w:val="22"/>
          <w:szCs w:val="24"/>
        </w:rPr>
      </w:pPr>
      <w:r w:rsidRPr="00AD012D">
        <w:rPr>
          <w:rFonts w:ascii="Courier New" w:hAnsi="Courier New" w:cs="Courier New"/>
          <w:sz w:val="22"/>
          <w:szCs w:val="24"/>
        </w:rPr>
        <w:t>к Положению о муниципальном контроле на автомобильном транспорте, городском наземном электрическом транспорте и в дорожном хозяйстве в границах населенных пунктов муниципального образования «</w:t>
      </w:r>
      <w:r w:rsidR="002C723C">
        <w:rPr>
          <w:rFonts w:ascii="Courier New" w:hAnsi="Courier New" w:cs="Courier New"/>
          <w:sz w:val="22"/>
          <w:szCs w:val="24"/>
        </w:rPr>
        <w:t>Капсальское</w:t>
      </w:r>
      <w:r w:rsidRPr="00AD012D">
        <w:rPr>
          <w:rFonts w:ascii="Courier New" w:hAnsi="Courier New" w:cs="Courier New"/>
          <w:sz w:val="22"/>
          <w:szCs w:val="24"/>
        </w:rPr>
        <w:t>»</w:t>
      </w:r>
    </w:p>
    <w:p w:rsidR="00D50CAF" w:rsidRPr="00BF0413" w:rsidRDefault="00D50CAF" w:rsidP="0087198A">
      <w:pPr>
        <w:ind w:firstLine="709"/>
        <w:jc w:val="both"/>
        <w:rPr>
          <w:sz w:val="24"/>
          <w:szCs w:val="24"/>
        </w:rPr>
      </w:pPr>
    </w:p>
    <w:p w:rsidR="00D50CAF" w:rsidRPr="00BF0413" w:rsidRDefault="00D50CAF" w:rsidP="0087198A">
      <w:pPr>
        <w:ind w:firstLine="709"/>
        <w:jc w:val="both"/>
        <w:rPr>
          <w:sz w:val="24"/>
          <w:szCs w:val="24"/>
        </w:rPr>
      </w:pPr>
    </w:p>
    <w:p w:rsidR="00D50CAF" w:rsidRDefault="00D50CAF" w:rsidP="007B2F88">
      <w:pPr>
        <w:jc w:val="center"/>
        <w:rPr>
          <w:bCs/>
          <w:sz w:val="30"/>
          <w:szCs w:val="30"/>
        </w:rPr>
      </w:pPr>
      <w:r w:rsidRPr="007B2F88">
        <w:rPr>
          <w:bCs/>
          <w:sz w:val="30"/>
          <w:szCs w:val="30"/>
        </w:rPr>
        <w:t>Ключевые показатели вида контроля и их целевые значения, индикативные показатели для муниципального контроля на автомобильном</w:t>
      </w:r>
      <w:r w:rsidR="007B2F88">
        <w:rPr>
          <w:bCs/>
          <w:sz w:val="30"/>
          <w:szCs w:val="30"/>
        </w:rPr>
        <w:t xml:space="preserve"> транспорте, городском наземном </w:t>
      </w:r>
      <w:r w:rsidRPr="007B2F88">
        <w:rPr>
          <w:bCs/>
          <w:sz w:val="30"/>
          <w:szCs w:val="30"/>
        </w:rPr>
        <w:t xml:space="preserve">электрическом транспорте и в дорожном хозяйствев </w:t>
      </w:r>
      <w:r w:rsidR="007B2F88" w:rsidRPr="007B2F88">
        <w:rPr>
          <w:bCs/>
          <w:sz w:val="30"/>
          <w:szCs w:val="30"/>
        </w:rPr>
        <w:t>границах населенных пунктов муниципального образования «</w:t>
      </w:r>
      <w:r w:rsidR="002C723C">
        <w:rPr>
          <w:bCs/>
          <w:sz w:val="30"/>
          <w:szCs w:val="30"/>
        </w:rPr>
        <w:t>Капсальское</w:t>
      </w:r>
      <w:r w:rsidR="007B2F88" w:rsidRPr="007B2F88">
        <w:rPr>
          <w:bCs/>
          <w:sz w:val="30"/>
          <w:szCs w:val="30"/>
        </w:rPr>
        <w:t>»</w:t>
      </w:r>
    </w:p>
    <w:p w:rsidR="007B2F88" w:rsidRPr="007B2F88" w:rsidRDefault="007B2F88" w:rsidP="007B2F88">
      <w:pPr>
        <w:jc w:val="center"/>
        <w:rPr>
          <w:bCs/>
          <w:sz w:val="30"/>
          <w:szCs w:val="30"/>
        </w:rPr>
      </w:pPr>
    </w:p>
    <w:p w:rsidR="00D50CAF" w:rsidRPr="00BF0413" w:rsidRDefault="00D50CAF" w:rsidP="0087198A">
      <w:pPr>
        <w:ind w:firstLine="709"/>
        <w:jc w:val="both"/>
        <w:rPr>
          <w:sz w:val="24"/>
          <w:szCs w:val="24"/>
        </w:rPr>
      </w:pPr>
      <w:r w:rsidRPr="00BF0413">
        <w:rPr>
          <w:sz w:val="24"/>
          <w:szCs w:val="24"/>
        </w:rPr>
        <w:t>1.Ключевые показатели и их целевые значения:</w:t>
      </w:r>
    </w:p>
    <w:p w:rsidR="00D50CAF" w:rsidRPr="00BF0413" w:rsidRDefault="00D50CAF" w:rsidP="0087198A">
      <w:pPr>
        <w:ind w:firstLine="709"/>
        <w:jc w:val="both"/>
        <w:rPr>
          <w:sz w:val="24"/>
          <w:szCs w:val="24"/>
        </w:rPr>
      </w:pPr>
      <w:r w:rsidRPr="00BF0413">
        <w:rPr>
          <w:sz w:val="24"/>
          <w:szCs w:val="24"/>
        </w:rPr>
        <w:t>Доля устраненных нарушений из числа выявленных нарушений обязательных требований - 70%.</w:t>
      </w:r>
    </w:p>
    <w:p w:rsidR="00D50CAF" w:rsidRPr="00BF0413" w:rsidRDefault="00D50CAF" w:rsidP="0087198A">
      <w:pPr>
        <w:ind w:firstLine="709"/>
        <w:jc w:val="both"/>
        <w:rPr>
          <w:sz w:val="24"/>
          <w:szCs w:val="24"/>
        </w:rPr>
      </w:pPr>
      <w:r w:rsidRPr="00BF0413">
        <w:rPr>
          <w:sz w:val="24"/>
          <w:szCs w:val="24"/>
        </w:rPr>
        <w:t>Доля выполнения плана проведения плановых контрольных мероприятий на очередной календарный год - 100%.</w:t>
      </w:r>
    </w:p>
    <w:p w:rsidR="00D50CAF" w:rsidRPr="00BF0413" w:rsidRDefault="00D50CAF" w:rsidP="0087198A">
      <w:pPr>
        <w:ind w:firstLine="709"/>
        <w:jc w:val="both"/>
        <w:rPr>
          <w:sz w:val="24"/>
          <w:szCs w:val="24"/>
        </w:rPr>
      </w:pPr>
      <w:r w:rsidRPr="00BF0413">
        <w:rPr>
          <w:sz w:val="24"/>
          <w:szCs w:val="24"/>
        </w:rPr>
        <w:t>Доля обоснованных жалоб на действия (бездействие) контрольного органа и (или) его должностного лица при проведении контрольных мероприятий - 0%.</w:t>
      </w:r>
    </w:p>
    <w:p w:rsidR="00D50CAF" w:rsidRPr="00BF0413" w:rsidRDefault="00D50CAF" w:rsidP="0087198A">
      <w:pPr>
        <w:ind w:firstLine="709"/>
        <w:jc w:val="both"/>
        <w:rPr>
          <w:sz w:val="24"/>
          <w:szCs w:val="24"/>
        </w:rPr>
      </w:pPr>
      <w:r w:rsidRPr="00BF0413">
        <w:rPr>
          <w:sz w:val="24"/>
          <w:szCs w:val="24"/>
        </w:rPr>
        <w:t>Доля отмененных результатов контрольных мероприятий - 0%.</w:t>
      </w:r>
    </w:p>
    <w:p w:rsidR="00D50CAF" w:rsidRPr="00BF0413" w:rsidRDefault="00D50CAF" w:rsidP="0087198A">
      <w:pPr>
        <w:ind w:firstLine="709"/>
        <w:jc w:val="both"/>
        <w:rPr>
          <w:sz w:val="24"/>
          <w:szCs w:val="24"/>
        </w:rPr>
      </w:pPr>
      <w:r w:rsidRPr="00BF0413">
        <w:rPr>
          <w:sz w:val="24"/>
          <w:szCs w:val="24"/>
        </w:rPr>
        <w:t>Доля контрольных мероприятий, по результатам которых были выявлены нарушения, но не приняты соответствующие меры административного воздействия - 5%.</w:t>
      </w:r>
    </w:p>
    <w:p w:rsidR="00D50CAF" w:rsidRPr="00BF0413" w:rsidRDefault="00D50CAF" w:rsidP="0087198A">
      <w:pPr>
        <w:ind w:firstLine="709"/>
        <w:jc w:val="both"/>
        <w:rPr>
          <w:sz w:val="24"/>
          <w:szCs w:val="24"/>
        </w:rPr>
      </w:pPr>
      <w:r w:rsidRPr="00BF0413">
        <w:rPr>
          <w:sz w:val="24"/>
          <w:szCs w:val="24"/>
        </w:rPr>
        <w:t>Доля вынесенных судебных решений о назначении административного наказания по материалам контрольного органа - 95%.</w:t>
      </w:r>
    </w:p>
    <w:p w:rsidR="00D50CAF" w:rsidRPr="00BF0413" w:rsidRDefault="00D50CAF" w:rsidP="0087198A">
      <w:pPr>
        <w:ind w:firstLine="709"/>
        <w:jc w:val="both"/>
        <w:rPr>
          <w:sz w:val="24"/>
          <w:szCs w:val="24"/>
        </w:rPr>
      </w:pPr>
      <w:r w:rsidRPr="00BF0413">
        <w:rPr>
          <w:sz w:val="24"/>
          <w:szCs w:val="24"/>
        </w:rPr>
        <w:t>Доля отмененных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постановлений, за исключением постановлений, отмененных на основании статей 2.7 и 2.9 Кодекса Российской Федерации об административных правонарушениях - 0%.</w:t>
      </w:r>
    </w:p>
    <w:p w:rsidR="00D50CAF" w:rsidRPr="00BF0413" w:rsidRDefault="00D50CAF" w:rsidP="0087198A">
      <w:pPr>
        <w:ind w:firstLine="709"/>
        <w:jc w:val="both"/>
        <w:rPr>
          <w:sz w:val="24"/>
          <w:szCs w:val="24"/>
          <w:shd w:val="clear" w:color="auto" w:fill="F1C100"/>
        </w:rPr>
      </w:pPr>
    </w:p>
    <w:p w:rsidR="00D50CAF" w:rsidRPr="00BF0413" w:rsidRDefault="00D50CAF" w:rsidP="0087198A">
      <w:pPr>
        <w:ind w:firstLine="709"/>
        <w:jc w:val="both"/>
        <w:rPr>
          <w:sz w:val="24"/>
          <w:szCs w:val="24"/>
        </w:rPr>
      </w:pPr>
      <w:r w:rsidRPr="00BF0413">
        <w:rPr>
          <w:sz w:val="24"/>
          <w:szCs w:val="24"/>
        </w:rPr>
        <w:t>2. Индикативные показатели:</w:t>
      </w:r>
    </w:p>
    <w:p w:rsidR="00D50CAF" w:rsidRPr="00BF0413" w:rsidRDefault="00D50CAF" w:rsidP="0087198A">
      <w:pPr>
        <w:ind w:firstLine="709"/>
        <w:jc w:val="both"/>
        <w:rPr>
          <w:sz w:val="24"/>
          <w:szCs w:val="24"/>
        </w:rPr>
      </w:pPr>
      <w:r w:rsidRPr="00BF0413">
        <w:rPr>
          <w:sz w:val="24"/>
          <w:szCs w:val="24"/>
        </w:rPr>
        <w:t xml:space="preserve">При осуществлении муниципального контроля на автомобильном транспорте, городском наземном электрическом транспорте и в дорожном хозяйстве в </w:t>
      </w:r>
      <w:r w:rsidR="007B2F88" w:rsidRPr="007B2F88">
        <w:rPr>
          <w:sz w:val="24"/>
          <w:szCs w:val="24"/>
        </w:rPr>
        <w:t>границах населенных пунктов муниципального образования «</w:t>
      </w:r>
      <w:r w:rsidR="002C723C">
        <w:rPr>
          <w:sz w:val="24"/>
          <w:szCs w:val="24"/>
        </w:rPr>
        <w:t>Капсальское</w:t>
      </w:r>
      <w:r w:rsidR="007B2F88" w:rsidRPr="007B2F88">
        <w:rPr>
          <w:sz w:val="24"/>
          <w:szCs w:val="24"/>
        </w:rPr>
        <w:t>»</w:t>
      </w:r>
      <w:r w:rsidRPr="00BF0413">
        <w:rPr>
          <w:sz w:val="24"/>
          <w:szCs w:val="24"/>
        </w:rPr>
        <w:t>устанавливаются следующие индикативные показатели:</w:t>
      </w:r>
    </w:p>
    <w:p w:rsidR="00D50CAF" w:rsidRPr="00BF0413" w:rsidRDefault="007B2F88" w:rsidP="0087198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50CAF" w:rsidRPr="00BF0413">
        <w:rPr>
          <w:sz w:val="24"/>
          <w:szCs w:val="24"/>
        </w:rPr>
        <w:t>количество проведенных плановых контрольных мероприятий;</w:t>
      </w:r>
    </w:p>
    <w:p w:rsidR="00D50CAF" w:rsidRPr="00BF0413" w:rsidRDefault="007B2F88" w:rsidP="0087198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50CAF" w:rsidRPr="00BF0413">
        <w:rPr>
          <w:sz w:val="24"/>
          <w:szCs w:val="24"/>
        </w:rPr>
        <w:t>количество проведенных внеплановых контрольных мероприятий;</w:t>
      </w:r>
    </w:p>
    <w:p w:rsidR="00D50CAF" w:rsidRPr="00BF0413" w:rsidRDefault="007B2F88" w:rsidP="0087198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50CAF" w:rsidRPr="00BF0413">
        <w:rPr>
          <w:sz w:val="24"/>
          <w:szCs w:val="24"/>
        </w:rPr>
        <w:t>количество поступивших возражений в отношении акта контрольного мероприятия;</w:t>
      </w:r>
    </w:p>
    <w:p w:rsidR="00D50CAF" w:rsidRPr="00BF0413" w:rsidRDefault="007B2F88" w:rsidP="0087198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50CAF" w:rsidRPr="00BF0413">
        <w:rPr>
          <w:sz w:val="24"/>
          <w:szCs w:val="24"/>
        </w:rPr>
        <w:t>количество выданных предписаний об устранении нарушений обязательных требований;</w:t>
      </w:r>
    </w:p>
    <w:p w:rsidR="00D50CAF" w:rsidRPr="00BF0413" w:rsidRDefault="007B2F88" w:rsidP="0087198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50CAF" w:rsidRPr="00BF0413">
        <w:rPr>
          <w:sz w:val="24"/>
          <w:szCs w:val="24"/>
        </w:rPr>
        <w:t>количество устраненных нарушений обязательных требований.</w:t>
      </w:r>
    </w:p>
    <w:p w:rsidR="00D50CAF" w:rsidRPr="00BF0413" w:rsidRDefault="00D50CAF" w:rsidP="0087198A">
      <w:pPr>
        <w:ind w:firstLine="709"/>
        <w:jc w:val="both"/>
        <w:rPr>
          <w:sz w:val="24"/>
          <w:szCs w:val="24"/>
        </w:rPr>
      </w:pPr>
    </w:p>
    <w:sectPr w:rsidR="00D50CAF" w:rsidRPr="00BF0413" w:rsidSect="00452C8C">
      <w:headerReference w:type="default" r:id="rId7"/>
      <w:pgSz w:w="11906" w:h="16838"/>
      <w:pgMar w:top="568" w:right="1276" w:bottom="851" w:left="1559" w:header="709" w:footer="709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0D62" w:rsidRDefault="00A00D62" w:rsidP="0044555F">
      <w:r>
        <w:separator/>
      </w:r>
    </w:p>
  </w:endnote>
  <w:endnote w:type="continuationSeparator" w:id="1">
    <w:p w:rsidR="00A00D62" w:rsidRDefault="00A00D62" w:rsidP="004455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0D62" w:rsidRDefault="00A00D62" w:rsidP="0044555F">
      <w:r>
        <w:separator/>
      </w:r>
    </w:p>
  </w:footnote>
  <w:footnote w:type="continuationSeparator" w:id="1">
    <w:p w:rsidR="00A00D62" w:rsidRDefault="00A00D62" w:rsidP="004455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0CA6" w:rsidRDefault="00710CA6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37B23"/>
    <w:multiLevelType w:val="multilevel"/>
    <w:tmpl w:val="9ABEF144"/>
    <w:lvl w:ilvl="0">
      <w:start w:val="1"/>
      <w:numFmt w:val="decimal"/>
      <w:lvlText w:val="%1."/>
      <w:lvlJc w:val="left"/>
      <w:pPr>
        <w:ind w:left="1401" w:hanging="975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BB0565"/>
    <w:multiLevelType w:val="hybridMultilevel"/>
    <w:tmpl w:val="969085CA"/>
    <w:lvl w:ilvl="0" w:tplc="A1FA7E88">
      <w:start w:val="1"/>
      <w:numFmt w:val="decimal"/>
      <w:lvlText w:val="%1)"/>
      <w:lvlJc w:val="left"/>
      <w:pPr>
        <w:ind w:left="1834" w:hanging="11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7FA74B2"/>
    <w:multiLevelType w:val="multilevel"/>
    <w:tmpl w:val="3E546FBA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2FF6440"/>
    <w:multiLevelType w:val="multilevel"/>
    <w:tmpl w:val="865E68BA"/>
    <w:lvl w:ilvl="0">
      <w:start w:val="1"/>
      <w:numFmt w:val="upperRoman"/>
      <w:lvlText w:val="%1."/>
      <w:lvlJc w:val="left"/>
      <w:pPr>
        <w:ind w:left="1260" w:hanging="720"/>
      </w:p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510D2B31"/>
    <w:multiLevelType w:val="multilevel"/>
    <w:tmpl w:val="84F677B4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57080320"/>
    <w:multiLevelType w:val="multilevel"/>
    <w:tmpl w:val="3B6ABF8A"/>
    <w:lvl w:ilvl="0">
      <w:start w:val="1"/>
      <w:numFmt w:val="decimal"/>
      <w:lvlText w:val="%1."/>
      <w:lvlJc w:val="left"/>
      <w:pPr>
        <w:ind w:left="1954" w:hanging="1245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"/>
  <w:embedSystemFonts/>
  <w:doNotTrackMoves/>
  <w:defaultTabStop w:val="708"/>
  <w:doNotHyphenateCaps/>
  <w:characterSpacingControl w:val="doNotCompress"/>
  <w:savePreviewPicture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31CB"/>
    <w:rsid w:val="00011ECA"/>
    <w:rsid w:val="00016933"/>
    <w:rsid w:val="00060CEC"/>
    <w:rsid w:val="000E6552"/>
    <w:rsid w:val="000E7BBF"/>
    <w:rsid w:val="0010081B"/>
    <w:rsid w:val="001466F3"/>
    <w:rsid w:val="00161B02"/>
    <w:rsid w:val="0017275F"/>
    <w:rsid w:val="001C378D"/>
    <w:rsid w:val="001D1D3E"/>
    <w:rsid w:val="00206D11"/>
    <w:rsid w:val="0024234A"/>
    <w:rsid w:val="00261354"/>
    <w:rsid w:val="00263780"/>
    <w:rsid w:val="002B10D1"/>
    <w:rsid w:val="002B46A0"/>
    <w:rsid w:val="002C723C"/>
    <w:rsid w:val="003038DA"/>
    <w:rsid w:val="0032462E"/>
    <w:rsid w:val="00331C44"/>
    <w:rsid w:val="003633A9"/>
    <w:rsid w:val="003658EB"/>
    <w:rsid w:val="003F4B5E"/>
    <w:rsid w:val="003F7E44"/>
    <w:rsid w:val="00422B33"/>
    <w:rsid w:val="0044555F"/>
    <w:rsid w:val="00452C8C"/>
    <w:rsid w:val="0047727C"/>
    <w:rsid w:val="00480689"/>
    <w:rsid w:val="00491ED6"/>
    <w:rsid w:val="0049714D"/>
    <w:rsid w:val="004B7DAB"/>
    <w:rsid w:val="004E610B"/>
    <w:rsid w:val="004F3E75"/>
    <w:rsid w:val="004F53F8"/>
    <w:rsid w:val="0050349F"/>
    <w:rsid w:val="00530AAE"/>
    <w:rsid w:val="005512F2"/>
    <w:rsid w:val="00560AAE"/>
    <w:rsid w:val="00565D91"/>
    <w:rsid w:val="00574784"/>
    <w:rsid w:val="005B4892"/>
    <w:rsid w:val="005F5A0B"/>
    <w:rsid w:val="005F7E31"/>
    <w:rsid w:val="006059DA"/>
    <w:rsid w:val="00621238"/>
    <w:rsid w:val="006229DC"/>
    <w:rsid w:val="0065122C"/>
    <w:rsid w:val="00664FB0"/>
    <w:rsid w:val="006830B9"/>
    <w:rsid w:val="006B2AC8"/>
    <w:rsid w:val="006C1694"/>
    <w:rsid w:val="006E742E"/>
    <w:rsid w:val="00705452"/>
    <w:rsid w:val="00710CA6"/>
    <w:rsid w:val="007667F8"/>
    <w:rsid w:val="007938A0"/>
    <w:rsid w:val="007A10AC"/>
    <w:rsid w:val="007B2F88"/>
    <w:rsid w:val="008358DD"/>
    <w:rsid w:val="00840CCB"/>
    <w:rsid w:val="00841F8F"/>
    <w:rsid w:val="00854D54"/>
    <w:rsid w:val="0087198A"/>
    <w:rsid w:val="00875C99"/>
    <w:rsid w:val="008940AB"/>
    <w:rsid w:val="00896103"/>
    <w:rsid w:val="008B5F7F"/>
    <w:rsid w:val="008B7996"/>
    <w:rsid w:val="008E240C"/>
    <w:rsid w:val="008E5828"/>
    <w:rsid w:val="00907996"/>
    <w:rsid w:val="00944563"/>
    <w:rsid w:val="00953632"/>
    <w:rsid w:val="009615C9"/>
    <w:rsid w:val="009723C4"/>
    <w:rsid w:val="009B2B89"/>
    <w:rsid w:val="009E2BBF"/>
    <w:rsid w:val="009F074C"/>
    <w:rsid w:val="00A00D62"/>
    <w:rsid w:val="00A253C9"/>
    <w:rsid w:val="00A502A8"/>
    <w:rsid w:val="00A510E0"/>
    <w:rsid w:val="00A616E5"/>
    <w:rsid w:val="00A64CD4"/>
    <w:rsid w:val="00A9197C"/>
    <w:rsid w:val="00AD012D"/>
    <w:rsid w:val="00AE5C7C"/>
    <w:rsid w:val="00B07440"/>
    <w:rsid w:val="00B91544"/>
    <w:rsid w:val="00B92362"/>
    <w:rsid w:val="00B92B36"/>
    <w:rsid w:val="00BD0ADE"/>
    <w:rsid w:val="00BE0DEE"/>
    <w:rsid w:val="00BF0413"/>
    <w:rsid w:val="00BF65E0"/>
    <w:rsid w:val="00BF790D"/>
    <w:rsid w:val="00C30867"/>
    <w:rsid w:val="00C5024F"/>
    <w:rsid w:val="00C518E2"/>
    <w:rsid w:val="00C8133A"/>
    <w:rsid w:val="00CA1104"/>
    <w:rsid w:val="00CA2308"/>
    <w:rsid w:val="00CE2B86"/>
    <w:rsid w:val="00D10FDD"/>
    <w:rsid w:val="00D118A3"/>
    <w:rsid w:val="00D34471"/>
    <w:rsid w:val="00D353B6"/>
    <w:rsid w:val="00D42256"/>
    <w:rsid w:val="00D50CAF"/>
    <w:rsid w:val="00D51060"/>
    <w:rsid w:val="00D57509"/>
    <w:rsid w:val="00D734F8"/>
    <w:rsid w:val="00D91317"/>
    <w:rsid w:val="00DB28A8"/>
    <w:rsid w:val="00DB607F"/>
    <w:rsid w:val="00DC406B"/>
    <w:rsid w:val="00DD1D88"/>
    <w:rsid w:val="00DE44B2"/>
    <w:rsid w:val="00DF3D11"/>
    <w:rsid w:val="00E05F8A"/>
    <w:rsid w:val="00E3416A"/>
    <w:rsid w:val="00E553C2"/>
    <w:rsid w:val="00E61A32"/>
    <w:rsid w:val="00E6207D"/>
    <w:rsid w:val="00EF6428"/>
    <w:rsid w:val="00F15C6B"/>
    <w:rsid w:val="00F71AD8"/>
    <w:rsid w:val="00F9325B"/>
    <w:rsid w:val="00F93A18"/>
    <w:rsid w:val="00F94A04"/>
    <w:rsid w:val="00F94E5A"/>
    <w:rsid w:val="00FA31CB"/>
    <w:rsid w:val="00FA6665"/>
    <w:rsid w:val="00FD20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55F"/>
    <w:pPr>
      <w:widowControl w:val="0"/>
    </w:pPr>
    <w:rPr>
      <w:rFonts w:ascii="Arial" w:eastAsia="Times New Roman" w:hAnsi="Arial" w:cs="Arial"/>
      <w:color w:val="000000"/>
    </w:rPr>
  </w:style>
  <w:style w:type="paragraph" w:styleId="1">
    <w:name w:val="heading 1"/>
    <w:basedOn w:val="a"/>
    <w:next w:val="a"/>
    <w:link w:val="10"/>
    <w:uiPriority w:val="99"/>
    <w:qFormat/>
    <w:rsid w:val="0044555F"/>
    <w:pPr>
      <w:widowControl/>
      <w:spacing w:before="120" w:after="120" w:line="276" w:lineRule="auto"/>
      <w:outlineLvl w:val="0"/>
    </w:pPr>
    <w:rPr>
      <w:rFonts w:ascii="XO Thames" w:hAnsi="XO Thames" w:cs="XO Thames"/>
      <w:b/>
      <w:bCs/>
      <w:color w:val="auto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4555F"/>
    <w:pPr>
      <w:widowControl/>
      <w:spacing w:before="120" w:after="120" w:line="276" w:lineRule="auto"/>
      <w:outlineLvl w:val="1"/>
    </w:pPr>
    <w:rPr>
      <w:rFonts w:ascii="XO Thames" w:hAnsi="XO Thames" w:cs="XO Thames"/>
      <w:b/>
      <w:bCs/>
      <w:color w:val="00A0FF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44555F"/>
    <w:pPr>
      <w:widowControl/>
      <w:spacing w:after="200" w:line="276" w:lineRule="auto"/>
      <w:outlineLvl w:val="2"/>
    </w:pPr>
    <w:rPr>
      <w:rFonts w:ascii="XO Thames" w:hAnsi="XO Thames" w:cs="XO Thames"/>
      <w:b/>
      <w:bCs/>
      <w:i/>
      <w:iCs/>
    </w:rPr>
  </w:style>
  <w:style w:type="paragraph" w:styleId="4">
    <w:name w:val="heading 4"/>
    <w:basedOn w:val="a"/>
    <w:next w:val="a"/>
    <w:link w:val="40"/>
    <w:uiPriority w:val="99"/>
    <w:qFormat/>
    <w:rsid w:val="0044555F"/>
    <w:pPr>
      <w:widowControl/>
      <w:spacing w:before="120" w:after="120" w:line="276" w:lineRule="auto"/>
      <w:outlineLvl w:val="3"/>
    </w:pPr>
    <w:rPr>
      <w:rFonts w:ascii="XO Thames" w:hAnsi="XO Thames" w:cs="XO Thames"/>
      <w:b/>
      <w:bCs/>
      <w:color w:val="595959"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44555F"/>
    <w:pPr>
      <w:widowControl/>
      <w:spacing w:before="120" w:after="120" w:line="276" w:lineRule="auto"/>
      <w:outlineLvl w:val="4"/>
    </w:pPr>
    <w:rPr>
      <w:rFonts w:ascii="XO Thames" w:hAnsi="XO Thames" w:cs="XO Thames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4555F"/>
    <w:rPr>
      <w:rFonts w:ascii="XO Thames" w:hAnsi="XO Thames" w:cs="XO Thames"/>
      <w:b/>
      <w:bCs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locked/>
    <w:rsid w:val="0044555F"/>
    <w:rPr>
      <w:rFonts w:ascii="XO Thames" w:hAnsi="XO Thames" w:cs="XO Thames"/>
      <w:b/>
      <w:bCs/>
      <w:color w:val="00A0FF"/>
      <w:sz w:val="20"/>
      <w:szCs w:val="20"/>
      <w:lang w:eastAsia="ru-RU"/>
    </w:rPr>
  </w:style>
  <w:style w:type="character" w:customStyle="1" w:styleId="30">
    <w:name w:val="Заголовок 3 Знак"/>
    <w:link w:val="3"/>
    <w:uiPriority w:val="99"/>
    <w:locked/>
    <w:rsid w:val="0044555F"/>
    <w:rPr>
      <w:rFonts w:ascii="XO Thames" w:hAnsi="XO Thames" w:cs="XO Thames"/>
      <w:b/>
      <w:bCs/>
      <w:i/>
      <w:iCs/>
      <w:color w:val="000000"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9"/>
    <w:locked/>
    <w:rsid w:val="0044555F"/>
    <w:rPr>
      <w:rFonts w:ascii="XO Thames" w:hAnsi="XO Thames" w:cs="XO Thames"/>
      <w:b/>
      <w:bCs/>
      <w:color w:val="595959"/>
      <w:sz w:val="20"/>
      <w:szCs w:val="20"/>
      <w:lang w:eastAsia="ru-RU"/>
    </w:rPr>
  </w:style>
  <w:style w:type="character" w:customStyle="1" w:styleId="50">
    <w:name w:val="Заголовок 5 Знак"/>
    <w:link w:val="5"/>
    <w:uiPriority w:val="99"/>
    <w:locked/>
    <w:rsid w:val="0044555F"/>
    <w:rPr>
      <w:rFonts w:ascii="XO Thames" w:hAnsi="XO Thames" w:cs="XO Thames"/>
      <w:b/>
      <w:bCs/>
      <w:color w:val="000000"/>
      <w:sz w:val="20"/>
      <w:szCs w:val="20"/>
      <w:lang w:eastAsia="ru-RU"/>
    </w:rPr>
  </w:style>
  <w:style w:type="character" w:customStyle="1" w:styleId="11">
    <w:name w:val="Обычный1"/>
    <w:uiPriority w:val="99"/>
    <w:rsid w:val="0044555F"/>
    <w:rPr>
      <w:rFonts w:ascii="Arial" w:hAnsi="Arial" w:cs="Arial"/>
      <w:sz w:val="20"/>
      <w:szCs w:val="20"/>
    </w:rPr>
  </w:style>
  <w:style w:type="paragraph" w:styleId="21">
    <w:name w:val="toc 2"/>
    <w:basedOn w:val="a"/>
    <w:next w:val="a"/>
    <w:link w:val="22"/>
    <w:autoRedefine/>
    <w:uiPriority w:val="99"/>
    <w:semiHidden/>
    <w:rsid w:val="0044555F"/>
    <w:pPr>
      <w:widowControl/>
      <w:spacing w:after="200" w:line="276" w:lineRule="auto"/>
      <w:ind w:left="200"/>
    </w:pPr>
    <w:rPr>
      <w:rFonts w:ascii="Calibri" w:hAnsi="Calibri" w:cs="Calibri"/>
    </w:rPr>
  </w:style>
  <w:style w:type="character" w:customStyle="1" w:styleId="22">
    <w:name w:val="Оглавление 2 Знак"/>
    <w:link w:val="21"/>
    <w:uiPriority w:val="99"/>
    <w:locked/>
    <w:rsid w:val="0044555F"/>
    <w:rPr>
      <w:rFonts w:ascii="Calibri" w:hAnsi="Calibri" w:cs="Calibri"/>
      <w:color w:val="000000"/>
      <w:sz w:val="20"/>
      <w:szCs w:val="20"/>
      <w:lang w:eastAsia="ru-RU"/>
    </w:rPr>
  </w:style>
  <w:style w:type="paragraph" w:styleId="41">
    <w:name w:val="toc 4"/>
    <w:basedOn w:val="a"/>
    <w:next w:val="a"/>
    <w:link w:val="42"/>
    <w:autoRedefine/>
    <w:uiPriority w:val="99"/>
    <w:semiHidden/>
    <w:rsid w:val="0044555F"/>
    <w:pPr>
      <w:widowControl/>
      <w:spacing w:after="200" w:line="276" w:lineRule="auto"/>
      <w:ind w:left="600"/>
    </w:pPr>
    <w:rPr>
      <w:rFonts w:ascii="Calibri" w:hAnsi="Calibri" w:cs="Calibri"/>
    </w:rPr>
  </w:style>
  <w:style w:type="character" w:customStyle="1" w:styleId="42">
    <w:name w:val="Оглавление 4 Знак"/>
    <w:link w:val="41"/>
    <w:uiPriority w:val="99"/>
    <w:locked/>
    <w:rsid w:val="0044555F"/>
    <w:rPr>
      <w:rFonts w:ascii="Calibri" w:hAnsi="Calibri" w:cs="Calibri"/>
      <w:color w:val="000000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44555F"/>
    <w:pPr>
      <w:tabs>
        <w:tab w:val="center" w:pos="4677"/>
        <w:tab w:val="right" w:pos="9355"/>
      </w:tabs>
    </w:pPr>
    <w:rPr>
      <w:color w:val="auto"/>
    </w:rPr>
  </w:style>
  <w:style w:type="character" w:customStyle="1" w:styleId="a4">
    <w:name w:val="Нижний колонтитул Знак"/>
    <w:link w:val="a3"/>
    <w:uiPriority w:val="99"/>
    <w:locked/>
    <w:rsid w:val="0044555F"/>
    <w:rPr>
      <w:rFonts w:ascii="Arial" w:hAnsi="Arial" w:cs="Arial"/>
      <w:sz w:val="20"/>
      <w:szCs w:val="20"/>
      <w:lang w:eastAsia="ru-RU"/>
    </w:rPr>
  </w:style>
  <w:style w:type="paragraph" w:styleId="6">
    <w:name w:val="toc 6"/>
    <w:basedOn w:val="a"/>
    <w:next w:val="a"/>
    <w:link w:val="60"/>
    <w:autoRedefine/>
    <w:uiPriority w:val="99"/>
    <w:semiHidden/>
    <w:rsid w:val="0044555F"/>
    <w:pPr>
      <w:widowControl/>
      <w:spacing w:after="200" w:line="276" w:lineRule="auto"/>
      <w:ind w:left="1000"/>
    </w:pPr>
    <w:rPr>
      <w:rFonts w:ascii="Calibri" w:hAnsi="Calibri" w:cs="Calibri"/>
    </w:rPr>
  </w:style>
  <w:style w:type="character" w:customStyle="1" w:styleId="60">
    <w:name w:val="Оглавление 6 Знак"/>
    <w:link w:val="6"/>
    <w:uiPriority w:val="99"/>
    <w:locked/>
    <w:rsid w:val="0044555F"/>
    <w:rPr>
      <w:rFonts w:ascii="Calibri" w:hAnsi="Calibri" w:cs="Calibri"/>
      <w:color w:val="000000"/>
      <w:sz w:val="20"/>
      <w:szCs w:val="20"/>
      <w:lang w:eastAsia="ru-RU"/>
    </w:rPr>
  </w:style>
  <w:style w:type="paragraph" w:styleId="7">
    <w:name w:val="toc 7"/>
    <w:basedOn w:val="a"/>
    <w:next w:val="a"/>
    <w:link w:val="70"/>
    <w:autoRedefine/>
    <w:uiPriority w:val="99"/>
    <w:semiHidden/>
    <w:rsid w:val="0044555F"/>
    <w:pPr>
      <w:widowControl/>
      <w:spacing w:after="200" w:line="276" w:lineRule="auto"/>
      <w:ind w:left="1200"/>
    </w:pPr>
    <w:rPr>
      <w:rFonts w:ascii="Calibri" w:hAnsi="Calibri" w:cs="Calibri"/>
    </w:rPr>
  </w:style>
  <w:style w:type="character" w:customStyle="1" w:styleId="70">
    <w:name w:val="Оглавление 7 Знак"/>
    <w:link w:val="7"/>
    <w:uiPriority w:val="99"/>
    <w:locked/>
    <w:rsid w:val="0044555F"/>
    <w:rPr>
      <w:rFonts w:ascii="Calibri" w:hAnsi="Calibri" w:cs="Calibri"/>
      <w:color w:val="000000"/>
      <w:sz w:val="20"/>
      <w:szCs w:val="20"/>
      <w:lang w:eastAsia="ru-RU"/>
    </w:rPr>
  </w:style>
  <w:style w:type="paragraph" w:customStyle="1" w:styleId="ConsPlusNormal">
    <w:name w:val="ConsPlusNormal"/>
    <w:link w:val="ConsPlusNormal1"/>
    <w:uiPriority w:val="99"/>
    <w:rsid w:val="0044555F"/>
    <w:pPr>
      <w:widowControl w:val="0"/>
      <w:ind w:firstLine="720"/>
    </w:pPr>
    <w:rPr>
      <w:rFonts w:ascii="Times New Roman" w:eastAsia="Times New Roman" w:hAnsi="Times New Roman"/>
      <w:sz w:val="24"/>
      <w:szCs w:val="24"/>
    </w:rPr>
  </w:style>
  <w:style w:type="character" w:customStyle="1" w:styleId="ConsPlusNormal1">
    <w:name w:val="ConsPlusNormal1"/>
    <w:link w:val="ConsPlusNormal"/>
    <w:uiPriority w:val="99"/>
    <w:locked/>
    <w:rsid w:val="0044555F"/>
    <w:rPr>
      <w:rFonts w:ascii="Times New Roman" w:hAnsi="Times New Roman" w:cs="Times New Roman"/>
      <w:sz w:val="22"/>
      <w:szCs w:val="22"/>
      <w:lang w:eastAsia="ru-RU"/>
    </w:rPr>
  </w:style>
  <w:style w:type="paragraph" w:customStyle="1" w:styleId="12">
    <w:name w:val="Основной шрифт абзаца1"/>
    <w:uiPriority w:val="99"/>
    <w:rsid w:val="0044555F"/>
    <w:pPr>
      <w:spacing w:after="200" w:line="276" w:lineRule="auto"/>
    </w:pPr>
    <w:rPr>
      <w:rFonts w:eastAsia="Times New Roman" w:cs="Calibri"/>
      <w:color w:val="000000"/>
    </w:rPr>
  </w:style>
  <w:style w:type="paragraph" w:styleId="31">
    <w:name w:val="toc 3"/>
    <w:basedOn w:val="a"/>
    <w:next w:val="a"/>
    <w:link w:val="32"/>
    <w:autoRedefine/>
    <w:uiPriority w:val="99"/>
    <w:semiHidden/>
    <w:rsid w:val="0044555F"/>
    <w:pPr>
      <w:widowControl/>
      <w:spacing w:after="200" w:line="276" w:lineRule="auto"/>
      <w:ind w:left="400"/>
    </w:pPr>
    <w:rPr>
      <w:rFonts w:ascii="Calibri" w:hAnsi="Calibri" w:cs="Calibri"/>
    </w:rPr>
  </w:style>
  <w:style w:type="character" w:customStyle="1" w:styleId="32">
    <w:name w:val="Оглавление 3 Знак"/>
    <w:link w:val="31"/>
    <w:uiPriority w:val="99"/>
    <w:locked/>
    <w:rsid w:val="0044555F"/>
    <w:rPr>
      <w:rFonts w:ascii="Calibri" w:hAnsi="Calibri" w:cs="Calibri"/>
      <w:color w:val="000000"/>
      <w:sz w:val="20"/>
      <w:szCs w:val="20"/>
      <w:lang w:eastAsia="ru-RU"/>
    </w:rPr>
  </w:style>
  <w:style w:type="paragraph" w:customStyle="1" w:styleId="13">
    <w:name w:val="Знак сноски1"/>
    <w:basedOn w:val="12"/>
    <w:link w:val="a5"/>
    <w:uiPriority w:val="99"/>
    <w:rsid w:val="0044555F"/>
    <w:rPr>
      <w:color w:val="auto"/>
      <w:vertAlign w:val="superscript"/>
    </w:rPr>
  </w:style>
  <w:style w:type="character" w:styleId="a5">
    <w:name w:val="footnote reference"/>
    <w:link w:val="13"/>
    <w:uiPriority w:val="99"/>
    <w:semiHidden/>
    <w:locked/>
    <w:rsid w:val="0044555F"/>
    <w:rPr>
      <w:rFonts w:ascii="Calibri" w:hAnsi="Calibri" w:cs="Calibri"/>
      <w:sz w:val="20"/>
      <w:szCs w:val="20"/>
      <w:vertAlign w:val="superscript"/>
      <w:lang w:eastAsia="ru-RU"/>
    </w:rPr>
  </w:style>
  <w:style w:type="paragraph" w:styleId="a6">
    <w:name w:val="Balloon Text"/>
    <w:basedOn w:val="a"/>
    <w:link w:val="a7"/>
    <w:uiPriority w:val="99"/>
    <w:semiHidden/>
    <w:rsid w:val="0044555F"/>
    <w:rPr>
      <w:rFonts w:ascii="Tahoma" w:hAnsi="Tahoma" w:cs="Tahoma"/>
      <w:color w:val="auto"/>
      <w:sz w:val="16"/>
      <w:szCs w:val="16"/>
    </w:rPr>
  </w:style>
  <w:style w:type="character" w:customStyle="1" w:styleId="a7">
    <w:name w:val="Текст выноски Знак"/>
    <w:link w:val="a6"/>
    <w:uiPriority w:val="99"/>
    <w:locked/>
    <w:rsid w:val="0044555F"/>
    <w:rPr>
      <w:rFonts w:ascii="Tahoma" w:hAnsi="Tahoma" w:cs="Tahoma"/>
      <w:sz w:val="20"/>
      <w:szCs w:val="20"/>
      <w:lang w:eastAsia="ru-RU"/>
    </w:rPr>
  </w:style>
  <w:style w:type="paragraph" w:styleId="a8">
    <w:name w:val="List Paragraph"/>
    <w:basedOn w:val="a"/>
    <w:link w:val="a9"/>
    <w:uiPriority w:val="99"/>
    <w:qFormat/>
    <w:rsid w:val="0044555F"/>
    <w:pPr>
      <w:ind w:left="720"/>
    </w:pPr>
    <w:rPr>
      <w:color w:val="auto"/>
    </w:rPr>
  </w:style>
  <w:style w:type="character" w:customStyle="1" w:styleId="a9">
    <w:name w:val="Абзац списка Знак"/>
    <w:link w:val="a8"/>
    <w:uiPriority w:val="99"/>
    <w:locked/>
    <w:rsid w:val="0044555F"/>
    <w:rPr>
      <w:rFonts w:ascii="Arial" w:hAnsi="Arial" w:cs="Arial"/>
      <w:sz w:val="20"/>
      <w:szCs w:val="20"/>
      <w:lang w:eastAsia="ru-RU"/>
    </w:rPr>
  </w:style>
  <w:style w:type="paragraph" w:customStyle="1" w:styleId="14">
    <w:name w:val="Гиперссылка1"/>
    <w:basedOn w:val="12"/>
    <w:link w:val="aa"/>
    <w:uiPriority w:val="99"/>
    <w:rsid w:val="0044555F"/>
    <w:rPr>
      <w:color w:val="0000FF"/>
      <w:u w:val="single"/>
    </w:rPr>
  </w:style>
  <w:style w:type="character" w:styleId="aa">
    <w:name w:val="Hyperlink"/>
    <w:link w:val="14"/>
    <w:uiPriority w:val="99"/>
    <w:locked/>
    <w:rsid w:val="0044555F"/>
    <w:rPr>
      <w:rFonts w:ascii="Calibri" w:hAnsi="Calibri" w:cs="Calibri"/>
      <w:color w:val="0000FF"/>
      <w:sz w:val="20"/>
      <w:szCs w:val="20"/>
      <w:u w:val="single"/>
      <w:lang w:eastAsia="ru-RU"/>
    </w:rPr>
  </w:style>
  <w:style w:type="paragraph" w:customStyle="1" w:styleId="Footnote">
    <w:name w:val="Footnote"/>
    <w:basedOn w:val="a"/>
    <w:link w:val="Footnote1"/>
    <w:uiPriority w:val="99"/>
    <w:rsid w:val="0044555F"/>
    <w:rPr>
      <w:color w:val="auto"/>
    </w:rPr>
  </w:style>
  <w:style w:type="character" w:customStyle="1" w:styleId="Footnote1">
    <w:name w:val="Footnote1"/>
    <w:link w:val="Footnote"/>
    <w:uiPriority w:val="99"/>
    <w:locked/>
    <w:rsid w:val="0044555F"/>
    <w:rPr>
      <w:rFonts w:ascii="Arial" w:hAnsi="Arial" w:cs="Arial"/>
      <w:sz w:val="20"/>
      <w:szCs w:val="20"/>
      <w:lang w:eastAsia="ru-RU"/>
    </w:rPr>
  </w:style>
  <w:style w:type="paragraph" w:styleId="15">
    <w:name w:val="toc 1"/>
    <w:basedOn w:val="a"/>
    <w:next w:val="a"/>
    <w:link w:val="16"/>
    <w:autoRedefine/>
    <w:uiPriority w:val="99"/>
    <w:semiHidden/>
    <w:rsid w:val="0044555F"/>
    <w:pPr>
      <w:widowControl/>
      <w:spacing w:after="200" w:line="276" w:lineRule="auto"/>
    </w:pPr>
    <w:rPr>
      <w:rFonts w:ascii="XO Thames" w:hAnsi="XO Thames" w:cs="XO Thames"/>
      <w:b/>
      <w:bCs/>
      <w:color w:val="auto"/>
    </w:rPr>
  </w:style>
  <w:style w:type="character" w:customStyle="1" w:styleId="16">
    <w:name w:val="Оглавление 1 Знак"/>
    <w:link w:val="15"/>
    <w:uiPriority w:val="99"/>
    <w:locked/>
    <w:rsid w:val="0044555F"/>
    <w:rPr>
      <w:rFonts w:ascii="XO Thames" w:hAnsi="XO Thames" w:cs="XO Thames"/>
      <w:b/>
      <w:bCs/>
      <w:sz w:val="20"/>
      <w:szCs w:val="20"/>
      <w:lang w:eastAsia="ru-RU"/>
    </w:rPr>
  </w:style>
  <w:style w:type="paragraph" w:customStyle="1" w:styleId="HeaderandFooter">
    <w:name w:val="Header and Footer"/>
    <w:link w:val="HeaderandFooter1"/>
    <w:uiPriority w:val="99"/>
    <w:rsid w:val="0044555F"/>
    <w:pPr>
      <w:spacing w:after="200" w:line="360" w:lineRule="auto"/>
    </w:pPr>
    <w:rPr>
      <w:rFonts w:ascii="XO Thames" w:eastAsia="Times New Roman" w:hAnsi="XO Thames" w:cs="XO Thames"/>
      <w:color w:val="000000"/>
      <w:sz w:val="22"/>
      <w:szCs w:val="22"/>
    </w:rPr>
  </w:style>
  <w:style w:type="character" w:customStyle="1" w:styleId="HeaderandFooter1">
    <w:name w:val="Header and Footer1"/>
    <w:link w:val="HeaderandFooter"/>
    <w:uiPriority w:val="99"/>
    <w:locked/>
    <w:rsid w:val="0044555F"/>
    <w:rPr>
      <w:rFonts w:ascii="XO Thames" w:hAnsi="XO Thames" w:cs="XO Thames"/>
      <w:color w:val="000000"/>
      <w:sz w:val="22"/>
      <w:szCs w:val="22"/>
      <w:lang w:eastAsia="ru-RU"/>
    </w:rPr>
  </w:style>
  <w:style w:type="paragraph" w:styleId="9">
    <w:name w:val="toc 9"/>
    <w:basedOn w:val="a"/>
    <w:next w:val="a"/>
    <w:link w:val="90"/>
    <w:autoRedefine/>
    <w:uiPriority w:val="99"/>
    <w:semiHidden/>
    <w:rsid w:val="0044555F"/>
    <w:pPr>
      <w:widowControl/>
      <w:spacing w:after="200" w:line="276" w:lineRule="auto"/>
      <w:ind w:left="1600"/>
    </w:pPr>
    <w:rPr>
      <w:rFonts w:ascii="Calibri" w:hAnsi="Calibri" w:cs="Calibri"/>
    </w:rPr>
  </w:style>
  <w:style w:type="character" w:customStyle="1" w:styleId="90">
    <w:name w:val="Оглавление 9 Знак"/>
    <w:link w:val="9"/>
    <w:uiPriority w:val="99"/>
    <w:locked/>
    <w:rsid w:val="0044555F"/>
    <w:rPr>
      <w:rFonts w:ascii="Calibri" w:hAnsi="Calibri" w:cs="Calibri"/>
      <w:color w:val="000000"/>
      <w:sz w:val="20"/>
      <w:szCs w:val="20"/>
      <w:lang w:eastAsia="ru-RU"/>
    </w:rPr>
  </w:style>
  <w:style w:type="paragraph" w:styleId="8">
    <w:name w:val="toc 8"/>
    <w:basedOn w:val="a"/>
    <w:next w:val="a"/>
    <w:link w:val="80"/>
    <w:autoRedefine/>
    <w:uiPriority w:val="99"/>
    <w:semiHidden/>
    <w:rsid w:val="0044555F"/>
    <w:pPr>
      <w:widowControl/>
      <w:spacing w:after="200" w:line="276" w:lineRule="auto"/>
      <w:ind w:left="1400"/>
    </w:pPr>
    <w:rPr>
      <w:rFonts w:ascii="Calibri" w:hAnsi="Calibri" w:cs="Calibri"/>
    </w:rPr>
  </w:style>
  <w:style w:type="character" w:customStyle="1" w:styleId="80">
    <w:name w:val="Оглавление 8 Знак"/>
    <w:link w:val="8"/>
    <w:uiPriority w:val="99"/>
    <w:locked/>
    <w:rsid w:val="0044555F"/>
    <w:rPr>
      <w:rFonts w:ascii="Calibri" w:hAnsi="Calibri" w:cs="Calibri"/>
      <w:color w:val="000000"/>
      <w:sz w:val="20"/>
      <w:szCs w:val="20"/>
      <w:lang w:eastAsia="ru-RU"/>
    </w:rPr>
  </w:style>
  <w:style w:type="paragraph" w:customStyle="1" w:styleId="ConsPlusNonformat">
    <w:name w:val="ConsPlusNonformat"/>
    <w:link w:val="ConsPlusNonformat1"/>
    <w:uiPriority w:val="99"/>
    <w:rsid w:val="0044555F"/>
    <w:pPr>
      <w:widowControl w:val="0"/>
    </w:pPr>
    <w:rPr>
      <w:rFonts w:ascii="Courier New" w:eastAsia="Times New Roman" w:hAnsi="Courier New" w:cs="Courier New"/>
      <w:color w:val="000000"/>
      <w:sz w:val="22"/>
      <w:szCs w:val="22"/>
    </w:rPr>
  </w:style>
  <w:style w:type="character" w:customStyle="1" w:styleId="ConsPlusNonformat1">
    <w:name w:val="ConsPlusNonformat1"/>
    <w:link w:val="ConsPlusNonformat"/>
    <w:uiPriority w:val="99"/>
    <w:locked/>
    <w:rsid w:val="0044555F"/>
    <w:rPr>
      <w:rFonts w:ascii="Courier New" w:hAnsi="Courier New" w:cs="Courier New"/>
      <w:color w:val="000000"/>
      <w:sz w:val="22"/>
      <w:szCs w:val="22"/>
      <w:lang w:eastAsia="ru-RU"/>
    </w:rPr>
  </w:style>
  <w:style w:type="paragraph" w:styleId="33">
    <w:name w:val="Body Text Indent 3"/>
    <w:basedOn w:val="a"/>
    <w:link w:val="34"/>
    <w:uiPriority w:val="99"/>
    <w:rsid w:val="0044555F"/>
    <w:pPr>
      <w:widowControl/>
      <w:ind w:left="1418" w:hanging="1418"/>
      <w:jc w:val="both"/>
    </w:pPr>
    <w:rPr>
      <w:rFonts w:ascii="Times New Roman" w:hAnsi="Times New Roman" w:cs="Times New Roman"/>
      <w:color w:val="auto"/>
      <w:sz w:val="28"/>
      <w:szCs w:val="28"/>
    </w:rPr>
  </w:style>
  <w:style w:type="character" w:customStyle="1" w:styleId="34">
    <w:name w:val="Основной текст с отступом 3 Знак"/>
    <w:link w:val="33"/>
    <w:uiPriority w:val="99"/>
    <w:locked/>
    <w:rsid w:val="0044555F"/>
    <w:rPr>
      <w:rFonts w:ascii="Times New Roman" w:hAnsi="Times New Roman" w:cs="Times New Roman"/>
      <w:sz w:val="20"/>
      <w:szCs w:val="20"/>
      <w:lang w:eastAsia="ru-RU"/>
    </w:rPr>
  </w:style>
  <w:style w:type="paragraph" w:styleId="51">
    <w:name w:val="toc 5"/>
    <w:basedOn w:val="a"/>
    <w:next w:val="a"/>
    <w:link w:val="52"/>
    <w:autoRedefine/>
    <w:uiPriority w:val="99"/>
    <w:semiHidden/>
    <w:rsid w:val="0044555F"/>
    <w:pPr>
      <w:widowControl/>
      <w:spacing w:after="200" w:line="276" w:lineRule="auto"/>
      <w:ind w:left="800"/>
    </w:pPr>
    <w:rPr>
      <w:rFonts w:ascii="Calibri" w:hAnsi="Calibri" w:cs="Calibri"/>
    </w:rPr>
  </w:style>
  <w:style w:type="character" w:customStyle="1" w:styleId="52">
    <w:name w:val="Оглавление 5 Знак"/>
    <w:link w:val="51"/>
    <w:uiPriority w:val="99"/>
    <w:locked/>
    <w:rsid w:val="0044555F"/>
    <w:rPr>
      <w:rFonts w:ascii="Calibri" w:hAnsi="Calibri" w:cs="Calibri"/>
      <w:color w:val="000000"/>
      <w:sz w:val="20"/>
      <w:szCs w:val="20"/>
      <w:lang w:eastAsia="ru-RU"/>
    </w:rPr>
  </w:style>
  <w:style w:type="paragraph" w:customStyle="1" w:styleId="ConsPlusCell">
    <w:name w:val="ConsPlusCell"/>
    <w:link w:val="ConsPlusCell1"/>
    <w:uiPriority w:val="99"/>
    <w:rsid w:val="0044555F"/>
    <w:pPr>
      <w:spacing w:after="200" w:line="276" w:lineRule="auto"/>
    </w:pPr>
    <w:rPr>
      <w:rFonts w:ascii="Courier New" w:eastAsia="Times New Roman" w:hAnsi="Courier New" w:cs="Courier New"/>
      <w:color w:val="000000"/>
      <w:sz w:val="22"/>
      <w:szCs w:val="22"/>
    </w:rPr>
  </w:style>
  <w:style w:type="character" w:customStyle="1" w:styleId="ConsPlusCell1">
    <w:name w:val="ConsPlusCell1"/>
    <w:link w:val="ConsPlusCell"/>
    <w:uiPriority w:val="99"/>
    <w:locked/>
    <w:rsid w:val="0044555F"/>
    <w:rPr>
      <w:rFonts w:ascii="Courier New" w:hAnsi="Courier New" w:cs="Courier New"/>
      <w:color w:val="000000"/>
      <w:sz w:val="22"/>
      <w:szCs w:val="22"/>
      <w:lang w:eastAsia="ru-RU"/>
    </w:rPr>
  </w:style>
  <w:style w:type="paragraph" w:styleId="ab">
    <w:name w:val="header"/>
    <w:basedOn w:val="a"/>
    <w:link w:val="ac"/>
    <w:uiPriority w:val="99"/>
    <w:rsid w:val="0044555F"/>
    <w:pPr>
      <w:tabs>
        <w:tab w:val="center" w:pos="4677"/>
        <w:tab w:val="right" w:pos="9355"/>
      </w:tabs>
    </w:pPr>
    <w:rPr>
      <w:color w:val="auto"/>
    </w:rPr>
  </w:style>
  <w:style w:type="character" w:customStyle="1" w:styleId="ac">
    <w:name w:val="Верхний колонтитул Знак"/>
    <w:link w:val="ab"/>
    <w:uiPriority w:val="99"/>
    <w:locked/>
    <w:rsid w:val="0044555F"/>
    <w:rPr>
      <w:rFonts w:ascii="Arial" w:hAnsi="Arial" w:cs="Arial"/>
      <w:sz w:val="20"/>
      <w:szCs w:val="20"/>
      <w:lang w:eastAsia="ru-RU"/>
    </w:rPr>
  </w:style>
  <w:style w:type="paragraph" w:styleId="ad">
    <w:name w:val="Subtitle"/>
    <w:basedOn w:val="a"/>
    <w:next w:val="a"/>
    <w:link w:val="ae"/>
    <w:uiPriority w:val="99"/>
    <w:qFormat/>
    <w:rsid w:val="0044555F"/>
    <w:pPr>
      <w:widowControl/>
      <w:spacing w:after="200" w:line="276" w:lineRule="auto"/>
    </w:pPr>
    <w:rPr>
      <w:rFonts w:ascii="XO Thames" w:hAnsi="XO Thames" w:cs="XO Thames"/>
      <w:i/>
      <w:iCs/>
      <w:color w:val="616161"/>
      <w:sz w:val="24"/>
      <w:szCs w:val="24"/>
    </w:rPr>
  </w:style>
  <w:style w:type="character" w:customStyle="1" w:styleId="ae">
    <w:name w:val="Подзаголовок Знак"/>
    <w:link w:val="ad"/>
    <w:uiPriority w:val="99"/>
    <w:locked/>
    <w:rsid w:val="0044555F"/>
    <w:rPr>
      <w:rFonts w:ascii="XO Thames" w:hAnsi="XO Thames" w:cs="XO Thames"/>
      <w:i/>
      <w:iCs/>
      <w:color w:val="616161"/>
      <w:sz w:val="20"/>
      <w:szCs w:val="20"/>
      <w:lang w:eastAsia="ru-RU"/>
    </w:rPr>
  </w:style>
  <w:style w:type="paragraph" w:customStyle="1" w:styleId="toc10">
    <w:name w:val="toc 10"/>
    <w:next w:val="a"/>
    <w:link w:val="toc101"/>
    <w:uiPriority w:val="99"/>
    <w:rsid w:val="0044555F"/>
    <w:pPr>
      <w:ind w:left="1800"/>
    </w:pPr>
    <w:rPr>
      <w:rFonts w:eastAsia="Times New Roman" w:cs="Calibri"/>
      <w:color w:val="000000"/>
      <w:sz w:val="22"/>
      <w:szCs w:val="22"/>
    </w:rPr>
  </w:style>
  <w:style w:type="character" w:customStyle="1" w:styleId="toc101">
    <w:name w:val="toc 101"/>
    <w:link w:val="toc10"/>
    <w:uiPriority w:val="99"/>
    <w:locked/>
    <w:rsid w:val="0044555F"/>
    <w:rPr>
      <w:rFonts w:ascii="Calibri" w:hAnsi="Calibri" w:cs="Calibri"/>
      <w:color w:val="000000"/>
      <w:sz w:val="22"/>
      <w:szCs w:val="22"/>
      <w:lang w:eastAsia="ru-RU"/>
    </w:rPr>
  </w:style>
  <w:style w:type="paragraph" w:styleId="af">
    <w:name w:val="Title"/>
    <w:basedOn w:val="a"/>
    <w:next w:val="a"/>
    <w:link w:val="af0"/>
    <w:uiPriority w:val="99"/>
    <w:qFormat/>
    <w:rsid w:val="0044555F"/>
    <w:pPr>
      <w:widowControl/>
      <w:spacing w:after="200" w:line="276" w:lineRule="auto"/>
    </w:pPr>
    <w:rPr>
      <w:rFonts w:ascii="XO Thames" w:hAnsi="XO Thames" w:cs="XO Thames"/>
      <w:b/>
      <w:bCs/>
      <w:color w:val="auto"/>
      <w:sz w:val="52"/>
      <w:szCs w:val="52"/>
    </w:rPr>
  </w:style>
  <w:style w:type="character" w:customStyle="1" w:styleId="af0">
    <w:name w:val="Название Знак"/>
    <w:link w:val="af"/>
    <w:uiPriority w:val="99"/>
    <w:locked/>
    <w:rsid w:val="0044555F"/>
    <w:rPr>
      <w:rFonts w:ascii="XO Thames" w:hAnsi="XO Thames" w:cs="XO Thames"/>
      <w:b/>
      <w:bCs/>
      <w:sz w:val="20"/>
      <w:szCs w:val="20"/>
      <w:lang w:eastAsia="ru-RU"/>
    </w:rPr>
  </w:style>
  <w:style w:type="paragraph" w:customStyle="1" w:styleId="ConsPlusTitle">
    <w:name w:val="ConsPlusTitle"/>
    <w:link w:val="ConsPlusTitle1"/>
    <w:uiPriority w:val="99"/>
    <w:rsid w:val="0044555F"/>
    <w:pPr>
      <w:widowControl w:val="0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ConsPlusTitle1">
    <w:name w:val="ConsPlusTitle1"/>
    <w:link w:val="ConsPlusTitle"/>
    <w:uiPriority w:val="99"/>
    <w:locked/>
    <w:rsid w:val="0044555F"/>
    <w:rPr>
      <w:rFonts w:ascii="Times New Roman" w:hAnsi="Times New Roman" w:cs="Times New Roman"/>
      <w:b/>
      <w:bCs/>
      <w:sz w:val="22"/>
      <w:szCs w:val="22"/>
      <w:lang w:eastAsia="ru-RU"/>
    </w:rPr>
  </w:style>
  <w:style w:type="paragraph" w:styleId="af1">
    <w:name w:val="footnote text"/>
    <w:basedOn w:val="a"/>
    <w:link w:val="af2"/>
    <w:uiPriority w:val="99"/>
    <w:semiHidden/>
    <w:rsid w:val="0044555F"/>
    <w:pPr>
      <w:widowControl/>
      <w:suppressAutoHyphens/>
    </w:pPr>
    <w:rPr>
      <w:rFonts w:ascii="Times New Roman" w:hAnsi="Times New Roman" w:cs="Times New Roman"/>
      <w:color w:val="auto"/>
      <w:lang w:eastAsia="ar-SA"/>
    </w:rPr>
  </w:style>
  <w:style w:type="character" w:customStyle="1" w:styleId="af2">
    <w:name w:val="Текст сноски Знак"/>
    <w:link w:val="af1"/>
    <w:uiPriority w:val="99"/>
    <w:locked/>
    <w:rsid w:val="0044555F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UnresolvedMention">
    <w:name w:val="Unresolved Mention"/>
    <w:uiPriority w:val="99"/>
    <w:semiHidden/>
    <w:rsid w:val="0044555F"/>
    <w:rPr>
      <w:rFonts w:cs="Times New Roman"/>
      <w:color w:val="auto"/>
      <w:shd w:val="clear" w:color="auto" w:fill="auto"/>
    </w:rPr>
  </w:style>
  <w:style w:type="character" w:styleId="af3">
    <w:name w:val="annotation reference"/>
    <w:uiPriority w:val="99"/>
    <w:semiHidden/>
    <w:rsid w:val="0044555F"/>
    <w:rPr>
      <w:rFonts w:cs="Times New Roman"/>
      <w:sz w:val="16"/>
      <w:szCs w:val="16"/>
    </w:rPr>
  </w:style>
  <w:style w:type="paragraph" w:styleId="af4">
    <w:name w:val="annotation text"/>
    <w:basedOn w:val="a"/>
    <w:link w:val="af5"/>
    <w:uiPriority w:val="99"/>
    <w:semiHidden/>
    <w:rsid w:val="0044555F"/>
    <w:rPr>
      <w:color w:val="auto"/>
    </w:rPr>
  </w:style>
  <w:style w:type="character" w:customStyle="1" w:styleId="af5">
    <w:name w:val="Текст примечания Знак"/>
    <w:link w:val="af4"/>
    <w:uiPriority w:val="99"/>
    <w:semiHidden/>
    <w:locked/>
    <w:rsid w:val="0044555F"/>
    <w:rPr>
      <w:rFonts w:ascii="Arial" w:hAnsi="Arial" w:cs="Arial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uiPriority w:val="99"/>
    <w:semiHidden/>
    <w:rsid w:val="0044555F"/>
    <w:rPr>
      <w:b/>
      <w:bCs/>
    </w:rPr>
  </w:style>
  <w:style w:type="character" w:customStyle="1" w:styleId="af7">
    <w:name w:val="Тема примечания Знак"/>
    <w:link w:val="af6"/>
    <w:uiPriority w:val="99"/>
    <w:semiHidden/>
    <w:locked/>
    <w:rsid w:val="0044555F"/>
    <w:rPr>
      <w:rFonts w:ascii="Arial" w:hAnsi="Arial" w:cs="Arial"/>
      <w:b/>
      <w:bCs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44555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</w:rPr>
  </w:style>
  <w:style w:type="character" w:customStyle="1" w:styleId="HTML0">
    <w:name w:val="Стандартный HTML Знак"/>
    <w:link w:val="HTML"/>
    <w:uiPriority w:val="99"/>
    <w:locked/>
    <w:rsid w:val="0044555F"/>
    <w:rPr>
      <w:rFonts w:ascii="Courier New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752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1288</Words>
  <Characters>7347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муниципальный нормативный правовой акт</vt:lpstr>
    </vt:vector>
  </TitlesOfParts>
  <Company>1</Company>
  <LinksUpToDate>false</LinksUpToDate>
  <CharactersWithSpaces>8618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муниципальный нормативный правовой акт</dc:title>
  <dc:creator>SASHA</dc:creator>
  <cp:lastModifiedBy>Novred 9</cp:lastModifiedBy>
  <cp:revision>3</cp:revision>
  <cp:lastPrinted>2021-09-29T01:34:00Z</cp:lastPrinted>
  <dcterms:created xsi:type="dcterms:W3CDTF">2021-10-19T07:31:00Z</dcterms:created>
  <dcterms:modified xsi:type="dcterms:W3CDTF">2021-10-19T07:31:00Z</dcterms:modified>
</cp:coreProperties>
</file>