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86C" w:rsidRPr="00796297" w:rsidRDefault="000210A7" w:rsidP="0094381B">
      <w:pPr>
        <w:autoSpaceDE w:val="0"/>
        <w:autoSpaceDN w:val="0"/>
        <w:adjustRightInd w:val="0"/>
        <w:spacing w:after="0" w:line="240" w:lineRule="auto"/>
        <w:jc w:val="center"/>
        <w:rPr>
          <w:rFonts w:ascii="Arial" w:eastAsia="Times New Roman" w:hAnsi="Arial" w:cs="Arial"/>
          <w:b/>
          <w:kern w:val="2"/>
          <w:sz w:val="32"/>
          <w:szCs w:val="32"/>
          <w:lang w:eastAsia="ru-RU"/>
        </w:rPr>
      </w:pPr>
      <w:r w:rsidRPr="00796297">
        <w:rPr>
          <w:rFonts w:ascii="Arial" w:eastAsia="Times New Roman" w:hAnsi="Arial" w:cs="Arial"/>
          <w:b/>
          <w:kern w:val="2"/>
          <w:sz w:val="32"/>
          <w:szCs w:val="32"/>
          <w:lang w:eastAsia="ru-RU"/>
        </w:rPr>
        <w:t>27.12.2023</w:t>
      </w:r>
      <w:r w:rsidR="00796297" w:rsidRPr="00796297">
        <w:rPr>
          <w:rFonts w:ascii="Arial" w:eastAsia="Times New Roman" w:hAnsi="Arial" w:cs="Arial"/>
          <w:b/>
          <w:kern w:val="2"/>
          <w:sz w:val="32"/>
          <w:szCs w:val="32"/>
          <w:lang w:eastAsia="ru-RU"/>
        </w:rPr>
        <w:t>г. №33</w:t>
      </w:r>
    </w:p>
    <w:p w:rsidR="008664E8" w:rsidRPr="00796297" w:rsidRDefault="008664E8" w:rsidP="008664E8">
      <w:pPr>
        <w:autoSpaceDE w:val="0"/>
        <w:autoSpaceDN w:val="0"/>
        <w:adjustRightInd w:val="0"/>
        <w:spacing w:after="0" w:line="240" w:lineRule="auto"/>
        <w:jc w:val="center"/>
        <w:rPr>
          <w:rFonts w:ascii="Arial" w:eastAsia="Times New Roman" w:hAnsi="Arial" w:cs="Arial"/>
          <w:b/>
          <w:kern w:val="2"/>
          <w:sz w:val="32"/>
          <w:szCs w:val="32"/>
          <w:lang w:eastAsia="ru-RU"/>
        </w:rPr>
      </w:pPr>
      <w:r w:rsidRPr="00796297">
        <w:rPr>
          <w:rFonts w:ascii="Arial" w:eastAsia="Times New Roman" w:hAnsi="Arial" w:cs="Arial"/>
          <w:b/>
          <w:kern w:val="2"/>
          <w:sz w:val="32"/>
          <w:szCs w:val="32"/>
          <w:lang w:eastAsia="ru-RU"/>
        </w:rPr>
        <w:t>РОССИЙСКАЯ ФЕДЕРАЦИЯ</w:t>
      </w:r>
    </w:p>
    <w:p w:rsidR="008664E8" w:rsidRPr="00796297" w:rsidRDefault="008664E8" w:rsidP="008664E8">
      <w:pPr>
        <w:autoSpaceDE w:val="0"/>
        <w:autoSpaceDN w:val="0"/>
        <w:adjustRightInd w:val="0"/>
        <w:spacing w:after="0" w:line="240" w:lineRule="auto"/>
        <w:jc w:val="center"/>
        <w:rPr>
          <w:rFonts w:ascii="Arial" w:eastAsia="Times New Roman" w:hAnsi="Arial" w:cs="Arial"/>
          <w:b/>
          <w:kern w:val="2"/>
          <w:sz w:val="32"/>
          <w:szCs w:val="32"/>
          <w:lang w:eastAsia="ru-RU"/>
        </w:rPr>
      </w:pPr>
      <w:r w:rsidRPr="00796297">
        <w:rPr>
          <w:rFonts w:ascii="Arial" w:eastAsia="Times New Roman" w:hAnsi="Arial" w:cs="Arial"/>
          <w:b/>
          <w:kern w:val="2"/>
          <w:sz w:val="32"/>
          <w:szCs w:val="32"/>
          <w:lang w:eastAsia="ru-RU"/>
        </w:rPr>
        <w:t>ИРКУТСКАЯ ОБЛАСТЬ</w:t>
      </w:r>
    </w:p>
    <w:p w:rsidR="008664E8" w:rsidRPr="00796297" w:rsidRDefault="008664E8" w:rsidP="008664E8">
      <w:pPr>
        <w:autoSpaceDE w:val="0"/>
        <w:autoSpaceDN w:val="0"/>
        <w:adjustRightInd w:val="0"/>
        <w:spacing w:after="0" w:line="240" w:lineRule="auto"/>
        <w:jc w:val="center"/>
        <w:rPr>
          <w:rFonts w:ascii="Arial" w:eastAsia="Times New Roman" w:hAnsi="Arial" w:cs="Arial"/>
          <w:b/>
          <w:kern w:val="2"/>
          <w:sz w:val="32"/>
          <w:szCs w:val="32"/>
          <w:lang w:eastAsia="ru-RU"/>
        </w:rPr>
      </w:pPr>
      <w:r w:rsidRPr="00796297">
        <w:rPr>
          <w:rFonts w:ascii="Arial" w:eastAsia="Times New Roman" w:hAnsi="Arial" w:cs="Arial"/>
          <w:b/>
          <w:kern w:val="2"/>
          <w:sz w:val="32"/>
          <w:szCs w:val="32"/>
          <w:lang w:eastAsia="ru-RU"/>
        </w:rPr>
        <w:t>ЭХИРИТ-БУЛАГАТСКИЙ РАЙОН</w:t>
      </w:r>
    </w:p>
    <w:p w:rsidR="008664E8" w:rsidRPr="00796297" w:rsidRDefault="008664E8" w:rsidP="008664E8">
      <w:pPr>
        <w:autoSpaceDE w:val="0"/>
        <w:autoSpaceDN w:val="0"/>
        <w:adjustRightInd w:val="0"/>
        <w:spacing w:after="0" w:line="240" w:lineRule="auto"/>
        <w:jc w:val="center"/>
        <w:rPr>
          <w:rFonts w:ascii="Arial" w:eastAsia="Times New Roman" w:hAnsi="Arial" w:cs="Arial"/>
          <w:b/>
          <w:kern w:val="2"/>
          <w:sz w:val="32"/>
          <w:szCs w:val="32"/>
          <w:lang w:eastAsia="ru-RU"/>
        </w:rPr>
      </w:pPr>
      <w:r w:rsidRPr="00796297">
        <w:rPr>
          <w:rFonts w:ascii="Arial" w:eastAsia="Times New Roman" w:hAnsi="Arial" w:cs="Arial"/>
          <w:b/>
          <w:kern w:val="2"/>
          <w:sz w:val="32"/>
          <w:szCs w:val="32"/>
          <w:lang w:eastAsia="ru-RU"/>
        </w:rPr>
        <w:t>МУНИЦИПАЛЬНОЕ ОБРАЗОВАНИЕ «КАПСАЛЬСКОЕ»</w:t>
      </w:r>
    </w:p>
    <w:p w:rsidR="008664E8" w:rsidRPr="00796297" w:rsidRDefault="008664E8" w:rsidP="008664E8">
      <w:pPr>
        <w:autoSpaceDE w:val="0"/>
        <w:autoSpaceDN w:val="0"/>
        <w:adjustRightInd w:val="0"/>
        <w:spacing w:after="0" w:line="240" w:lineRule="auto"/>
        <w:jc w:val="center"/>
        <w:rPr>
          <w:rFonts w:ascii="Arial" w:eastAsia="Times New Roman" w:hAnsi="Arial" w:cs="Arial"/>
          <w:b/>
          <w:kern w:val="2"/>
          <w:sz w:val="32"/>
          <w:szCs w:val="32"/>
          <w:lang w:eastAsia="ru-RU"/>
        </w:rPr>
      </w:pPr>
      <w:r w:rsidRPr="00796297">
        <w:rPr>
          <w:rFonts w:ascii="Arial" w:eastAsia="Times New Roman" w:hAnsi="Arial" w:cs="Arial"/>
          <w:b/>
          <w:kern w:val="2"/>
          <w:sz w:val="32"/>
          <w:szCs w:val="32"/>
          <w:lang w:eastAsia="ru-RU"/>
        </w:rPr>
        <w:t>ДУМА</w:t>
      </w:r>
    </w:p>
    <w:p w:rsidR="008664E8" w:rsidRPr="00796297" w:rsidRDefault="008664E8" w:rsidP="008664E8">
      <w:pPr>
        <w:autoSpaceDE w:val="0"/>
        <w:autoSpaceDN w:val="0"/>
        <w:adjustRightInd w:val="0"/>
        <w:spacing w:after="0" w:line="240" w:lineRule="auto"/>
        <w:jc w:val="center"/>
        <w:rPr>
          <w:rFonts w:ascii="Arial" w:eastAsia="Times New Roman" w:hAnsi="Arial" w:cs="Arial"/>
          <w:b/>
          <w:kern w:val="2"/>
          <w:sz w:val="32"/>
          <w:szCs w:val="32"/>
          <w:lang w:eastAsia="ru-RU"/>
        </w:rPr>
      </w:pPr>
      <w:r w:rsidRPr="00796297">
        <w:rPr>
          <w:rFonts w:ascii="Arial" w:eastAsia="Times New Roman" w:hAnsi="Arial" w:cs="Arial"/>
          <w:b/>
          <w:kern w:val="2"/>
          <w:sz w:val="32"/>
          <w:szCs w:val="32"/>
          <w:lang w:eastAsia="ru-RU"/>
        </w:rPr>
        <w:t>РЕШЕНИЕ</w:t>
      </w:r>
    </w:p>
    <w:p w:rsidR="008664E8" w:rsidRPr="00796297" w:rsidRDefault="008664E8" w:rsidP="008664E8">
      <w:pPr>
        <w:autoSpaceDE w:val="0"/>
        <w:autoSpaceDN w:val="0"/>
        <w:adjustRightInd w:val="0"/>
        <w:spacing w:after="0" w:line="240" w:lineRule="auto"/>
        <w:jc w:val="center"/>
        <w:rPr>
          <w:rFonts w:ascii="Arial" w:eastAsia="Times New Roman" w:hAnsi="Arial" w:cs="Arial"/>
          <w:b/>
          <w:kern w:val="2"/>
          <w:sz w:val="32"/>
          <w:szCs w:val="32"/>
          <w:lang w:eastAsia="ru-RU"/>
        </w:rPr>
      </w:pPr>
    </w:p>
    <w:p w:rsidR="008664E8" w:rsidRPr="00796297" w:rsidRDefault="008664E8" w:rsidP="00592439">
      <w:pPr>
        <w:autoSpaceDE w:val="0"/>
        <w:autoSpaceDN w:val="0"/>
        <w:adjustRightInd w:val="0"/>
        <w:spacing w:after="0" w:line="276" w:lineRule="auto"/>
        <w:jc w:val="center"/>
        <w:rPr>
          <w:rFonts w:ascii="Arial" w:eastAsia="Times New Roman" w:hAnsi="Arial" w:cs="Arial"/>
          <w:b/>
          <w:kern w:val="2"/>
          <w:sz w:val="32"/>
          <w:szCs w:val="32"/>
          <w:lang w:eastAsia="ru-RU"/>
        </w:rPr>
      </w:pPr>
      <w:r w:rsidRPr="00796297">
        <w:rPr>
          <w:rFonts w:ascii="Arial" w:eastAsia="Times New Roman" w:hAnsi="Arial" w:cs="Arial"/>
          <w:b/>
          <w:kern w:val="2"/>
          <w:sz w:val="32"/>
          <w:szCs w:val="32"/>
          <w:lang w:eastAsia="ru-RU"/>
        </w:rPr>
        <w:t>«О БЮДЖЕТЕ</w:t>
      </w:r>
      <w:r w:rsidR="00246E04" w:rsidRPr="00796297">
        <w:rPr>
          <w:rFonts w:ascii="Arial" w:eastAsia="Times New Roman" w:hAnsi="Arial" w:cs="Arial"/>
          <w:b/>
          <w:kern w:val="2"/>
          <w:sz w:val="32"/>
          <w:szCs w:val="32"/>
          <w:lang w:eastAsia="ru-RU"/>
        </w:rPr>
        <w:t xml:space="preserve"> МУНИЦИПАЛЬНОГО </w:t>
      </w:r>
      <w:r w:rsidR="001C31FB" w:rsidRPr="00796297">
        <w:rPr>
          <w:rFonts w:ascii="Arial" w:eastAsia="Times New Roman" w:hAnsi="Arial" w:cs="Arial"/>
          <w:b/>
          <w:kern w:val="2"/>
          <w:sz w:val="32"/>
          <w:szCs w:val="32"/>
          <w:lang w:eastAsia="ru-RU"/>
        </w:rPr>
        <w:t>ОБРАЗОВАНИЯ «</w:t>
      </w:r>
      <w:r w:rsidRPr="00796297">
        <w:rPr>
          <w:rFonts w:ascii="Arial" w:eastAsia="Times New Roman" w:hAnsi="Arial" w:cs="Arial"/>
          <w:b/>
          <w:kern w:val="2"/>
          <w:sz w:val="32"/>
          <w:szCs w:val="32"/>
          <w:lang w:eastAsia="ru-RU"/>
        </w:rPr>
        <w:t>КАПСАЛЬСКОЕ»</w:t>
      </w:r>
      <w:r w:rsidR="001C31FB" w:rsidRPr="00796297">
        <w:rPr>
          <w:rFonts w:ascii="Arial" w:eastAsia="Times New Roman" w:hAnsi="Arial" w:cs="Arial"/>
          <w:b/>
          <w:kern w:val="2"/>
          <w:sz w:val="32"/>
          <w:szCs w:val="32"/>
          <w:lang w:eastAsia="ru-RU"/>
        </w:rPr>
        <w:t xml:space="preserve"> НА 2024 ГОД </w:t>
      </w:r>
      <w:r w:rsidR="00BD0330" w:rsidRPr="00796297">
        <w:rPr>
          <w:rFonts w:ascii="Arial" w:eastAsia="Times New Roman" w:hAnsi="Arial" w:cs="Arial"/>
          <w:b/>
          <w:kern w:val="2"/>
          <w:sz w:val="32"/>
          <w:szCs w:val="32"/>
          <w:lang w:eastAsia="ru-RU"/>
        </w:rPr>
        <w:t xml:space="preserve">И НА ПЛАНОВЫЙ ПЕРИОД 2025 И 2026 </w:t>
      </w:r>
      <w:r w:rsidRPr="00796297">
        <w:rPr>
          <w:rFonts w:ascii="Arial" w:eastAsia="Times New Roman" w:hAnsi="Arial" w:cs="Arial"/>
          <w:b/>
          <w:kern w:val="2"/>
          <w:sz w:val="32"/>
          <w:szCs w:val="32"/>
          <w:lang w:eastAsia="ru-RU"/>
        </w:rPr>
        <w:t>ГОДОВ»</w:t>
      </w:r>
    </w:p>
    <w:p w:rsidR="008664E8" w:rsidRPr="00796297" w:rsidRDefault="008664E8" w:rsidP="008664E8">
      <w:pPr>
        <w:tabs>
          <w:tab w:val="left" w:pos="3456"/>
        </w:tabs>
        <w:rPr>
          <w:rFonts w:ascii="Arial" w:hAnsi="Arial" w:cs="Arial"/>
          <w:sz w:val="24"/>
          <w:szCs w:val="24"/>
        </w:rPr>
      </w:pPr>
    </w:p>
    <w:p w:rsidR="003C4B93" w:rsidRPr="00796297" w:rsidRDefault="003C4B93" w:rsidP="00796297">
      <w:pPr>
        <w:ind w:firstLine="709"/>
        <w:jc w:val="both"/>
        <w:rPr>
          <w:rFonts w:ascii="Arial" w:eastAsia="Times New Roman" w:hAnsi="Arial" w:cs="Arial"/>
          <w:color w:val="000000"/>
          <w:sz w:val="24"/>
          <w:szCs w:val="24"/>
          <w:lang w:eastAsia="ar-SA"/>
        </w:rPr>
      </w:pPr>
      <w:r w:rsidRPr="00796297">
        <w:rPr>
          <w:rFonts w:ascii="Arial" w:eastAsiaTheme="majorEastAsia" w:hAnsi="Arial" w:cs="Arial"/>
          <w:bCs/>
          <w:sz w:val="24"/>
          <w:szCs w:val="24"/>
        </w:rPr>
        <w:t>В соответствии со статьей 24 Устава муниципального образования «Капсальское», Дума муниципального образования «Капсальское»</w:t>
      </w:r>
      <w:r w:rsidRPr="00796297">
        <w:rPr>
          <w:rFonts w:ascii="Arial" w:eastAsia="Times New Roman" w:hAnsi="Arial" w:cs="Arial"/>
          <w:color w:val="000000"/>
          <w:sz w:val="24"/>
          <w:szCs w:val="24"/>
          <w:lang w:eastAsia="ar-SA"/>
        </w:rPr>
        <w:t xml:space="preserve">, </w:t>
      </w:r>
    </w:p>
    <w:p w:rsidR="003C4B93" w:rsidRPr="00796297" w:rsidRDefault="003C4B93" w:rsidP="003C4B93">
      <w:pPr>
        <w:jc w:val="center"/>
        <w:rPr>
          <w:rFonts w:ascii="Arial" w:eastAsia="Times New Roman" w:hAnsi="Arial" w:cs="Arial"/>
          <w:b/>
          <w:color w:val="000000"/>
          <w:sz w:val="30"/>
          <w:szCs w:val="30"/>
          <w:lang w:eastAsia="ar-SA"/>
        </w:rPr>
      </w:pPr>
      <w:r w:rsidRPr="00796297">
        <w:rPr>
          <w:rFonts w:ascii="Arial" w:eastAsia="Times New Roman" w:hAnsi="Arial" w:cs="Arial"/>
          <w:b/>
          <w:color w:val="000000"/>
          <w:sz w:val="30"/>
          <w:szCs w:val="30"/>
          <w:lang w:eastAsia="ar-SA"/>
        </w:rPr>
        <w:t>РЕШИЛА:</w:t>
      </w:r>
    </w:p>
    <w:p w:rsidR="00F34011" w:rsidRPr="00796297" w:rsidRDefault="003C4B93" w:rsidP="00F34011">
      <w:pPr>
        <w:keepNext/>
        <w:keepLines/>
        <w:spacing w:after="0" w:line="240" w:lineRule="auto"/>
        <w:jc w:val="both"/>
        <w:outlineLvl w:val="0"/>
        <w:rPr>
          <w:rFonts w:ascii="Arial" w:eastAsiaTheme="majorEastAsia" w:hAnsi="Arial" w:cs="Arial"/>
          <w:bCs/>
          <w:sz w:val="24"/>
          <w:szCs w:val="24"/>
        </w:rPr>
      </w:pPr>
      <w:r w:rsidRPr="00796297">
        <w:rPr>
          <w:rFonts w:ascii="Arial" w:eastAsiaTheme="majorEastAsia" w:hAnsi="Arial" w:cs="Arial"/>
          <w:bCs/>
          <w:sz w:val="24"/>
          <w:szCs w:val="24"/>
        </w:rPr>
        <w:t>Статья 1</w:t>
      </w:r>
    </w:p>
    <w:p w:rsidR="00EA632C" w:rsidRPr="00796297" w:rsidRDefault="00EA632C" w:rsidP="00F34011">
      <w:pPr>
        <w:keepNext/>
        <w:keepLines/>
        <w:spacing w:after="0" w:line="240" w:lineRule="auto"/>
        <w:jc w:val="both"/>
        <w:outlineLvl w:val="0"/>
        <w:rPr>
          <w:rFonts w:ascii="Arial" w:eastAsiaTheme="majorEastAsia" w:hAnsi="Arial" w:cs="Arial"/>
          <w:bCs/>
          <w:sz w:val="24"/>
          <w:szCs w:val="24"/>
        </w:rPr>
      </w:pPr>
    </w:p>
    <w:p w:rsidR="008664E8" w:rsidRPr="00796297" w:rsidRDefault="008664E8" w:rsidP="003C4B93">
      <w:pPr>
        <w:spacing w:after="0" w:line="240" w:lineRule="auto"/>
        <w:ind w:firstLine="709"/>
        <w:jc w:val="both"/>
        <w:rPr>
          <w:rFonts w:ascii="Arial" w:hAnsi="Arial" w:cs="Arial"/>
          <w:sz w:val="24"/>
          <w:szCs w:val="24"/>
        </w:rPr>
      </w:pPr>
      <w:r w:rsidRPr="00796297">
        <w:rPr>
          <w:rFonts w:ascii="Arial" w:hAnsi="Arial" w:cs="Arial"/>
          <w:sz w:val="24"/>
          <w:szCs w:val="24"/>
        </w:rPr>
        <w:t xml:space="preserve">1. Утвердить основные характеристики </w:t>
      </w:r>
      <w:r w:rsidR="003C4B93" w:rsidRPr="00796297">
        <w:rPr>
          <w:rFonts w:ascii="Arial" w:hAnsi="Arial" w:cs="Arial"/>
          <w:sz w:val="24"/>
          <w:szCs w:val="24"/>
        </w:rPr>
        <w:t xml:space="preserve">бюджета муниципального образования «Капсальское </w:t>
      </w:r>
      <w:r w:rsidR="001C31FB" w:rsidRPr="00796297">
        <w:rPr>
          <w:rFonts w:ascii="Arial" w:hAnsi="Arial" w:cs="Arial"/>
          <w:sz w:val="24"/>
          <w:szCs w:val="24"/>
        </w:rPr>
        <w:t>на 2024</w:t>
      </w:r>
      <w:r w:rsidRPr="00796297">
        <w:rPr>
          <w:rFonts w:ascii="Arial" w:hAnsi="Arial" w:cs="Arial"/>
          <w:sz w:val="24"/>
          <w:szCs w:val="24"/>
        </w:rPr>
        <w:t xml:space="preserve"> год:</w:t>
      </w:r>
    </w:p>
    <w:p w:rsidR="008664E8" w:rsidRPr="00796297" w:rsidRDefault="008664E8" w:rsidP="003C4B93">
      <w:pPr>
        <w:spacing w:after="0" w:line="240" w:lineRule="auto"/>
        <w:ind w:firstLine="709"/>
        <w:jc w:val="both"/>
        <w:rPr>
          <w:rFonts w:ascii="Arial" w:hAnsi="Arial" w:cs="Arial"/>
          <w:sz w:val="24"/>
          <w:szCs w:val="24"/>
        </w:rPr>
      </w:pPr>
      <w:r w:rsidRPr="00796297">
        <w:rPr>
          <w:rFonts w:ascii="Arial" w:hAnsi="Arial" w:cs="Arial"/>
          <w:sz w:val="24"/>
          <w:szCs w:val="24"/>
        </w:rPr>
        <w:t xml:space="preserve">прогнозируемый общий объем доходов </w:t>
      </w:r>
      <w:r w:rsidR="003C4B93" w:rsidRPr="00796297">
        <w:rPr>
          <w:rFonts w:ascii="Arial" w:hAnsi="Arial" w:cs="Arial"/>
          <w:sz w:val="24"/>
          <w:szCs w:val="24"/>
        </w:rPr>
        <w:t xml:space="preserve">бюджета муниципального образования «Капсальское» </w:t>
      </w:r>
      <w:r w:rsidRPr="00796297">
        <w:rPr>
          <w:rFonts w:ascii="Arial" w:hAnsi="Arial" w:cs="Arial"/>
          <w:sz w:val="24"/>
          <w:szCs w:val="24"/>
        </w:rPr>
        <w:t>в сумме</w:t>
      </w:r>
      <w:r w:rsidR="003C4B93" w:rsidRPr="00796297">
        <w:rPr>
          <w:rFonts w:ascii="Arial" w:hAnsi="Arial" w:cs="Arial"/>
          <w:sz w:val="24"/>
          <w:szCs w:val="24"/>
        </w:rPr>
        <w:t xml:space="preserve"> </w:t>
      </w:r>
      <w:r w:rsidR="001C31FB" w:rsidRPr="00796297">
        <w:rPr>
          <w:rFonts w:ascii="Arial" w:hAnsi="Arial" w:cs="Arial"/>
          <w:sz w:val="24"/>
          <w:szCs w:val="24"/>
        </w:rPr>
        <w:t>1318</w:t>
      </w:r>
      <w:r w:rsidR="005A14A6" w:rsidRPr="00796297">
        <w:rPr>
          <w:rFonts w:ascii="Arial" w:hAnsi="Arial" w:cs="Arial"/>
          <w:sz w:val="24"/>
          <w:szCs w:val="24"/>
        </w:rPr>
        <w:t>2378</w:t>
      </w:r>
      <w:r w:rsidR="003C4B93" w:rsidRPr="00796297">
        <w:rPr>
          <w:rFonts w:ascii="Arial" w:hAnsi="Arial" w:cs="Arial"/>
          <w:sz w:val="24"/>
          <w:szCs w:val="24"/>
        </w:rPr>
        <w:t>,00 рублей</w:t>
      </w:r>
      <w:r w:rsidRPr="00796297">
        <w:rPr>
          <w:rFonts w:ascii="Arial" w:hAnsi="Arial" w:cs="Arial"/>
          <w:sz w:val="24"/>
          <w:szCs w:val="24"/>
        </w:rPr>
        <w:t xml:space="preserve">, из них объем </w:t>
      </w:r>
      <w:r w:rsidR="003C4B93" w:rsidRPr="00796297">
        <w:rPr>
          <w:rFonts w:ascii="Arial" w:hAnsi="Arial" w:cs="Arial"/>
          <w:sz w:val="24"/>
          <w:szCs w:val="24"/>
        </w:rPr>
        <w:t>безвозмездных поступлений</w:t>
      </w:r>
      <w:r w:rsidRPr="00796297">
        <w:rPr>
          <w:rFonts w:ascii="Arial" w:hAnsi="Arial" w:cs="Arial"/>
          <w:sz w:val="24"/>
          <w:szCs w:val="24"/>
        </w:rPr>
        <w:t xml:space="preserve">, получаемых из других бюджетов бюджетной системы Российской Федерации, в сумме </w:t>
      </w:r>
      <w:r w:rsidR="00CA3D93" w:rsidRPr="00796297">
        <w:rPr>
          <w:rFonts w:ascii="Arial" w:hAnsi="Arial" w:cs="Arial"/>
          <w:sz w:val="24"/>
          <w:szCs w:val="24"/>
        </w:rPr>
        <w:t>10</w:t>
      </w:r>
      <w:r w:rsidR="005A14A6" w:rsidRPr="00796297">
        <w:rPr>
          <w:rFonts w:ascii="Arial" w:hAnsi="Arial" w:cs="Arial"/>
          <w:sz w:val="24"/>
          <w:szCs w:val="24"/>
        </w:rPr>
        <w:t>7203</w:t>
      </w:r>
      <w:r w:rsidR="00CA3D93" w:rsidRPr="00796297">
        <w:rPr>
          <w:rFonts w:ascii="Arial" w:hAnsi="Arial" w:cs="Arial"/>
          <w:sz w:val="24"/>
          <w:szCs w:val="24"/>
        </w:rPr>
        <w:t>00</w:t>
      </w:r>
      <w:r w:rsidR="003C4B93" w:rsidRPr="00796297">
        <w:rPr>
          <w:rFonts w:ascii="Arial" w:hAnsi="Arial" w:cs="Arial"/>
          <w:sz w:val="24"/>
          <w:szCs w:val="24"/>
        </w:rPr>
        <w:t>,00</w:t>
      </w:r>
      <w:r w:rsidRPr="00796297">
        <w:rPr>
          <w:rFonts w:ascii="Arial" w:hAnsi="Arial" w:cs="Arial"/>
          <w:sz w:val="24"/>
          <w:szCs w:val="24"/>
        </w:rPr>
        <w:t xml:space="preserve"> рублей;</w:t>
      </w:r>
    </w:p>
    <w:p w:rsidR="008664E8" w:rsidRPr="00796297" w:rsidRDefault="008664E8" w:rsidP="003C4B93">
      <w:pPr>
        <w:spacing w:after="0" w:line="240" w:lineRule="auto"/>
        <w:ind w:firstLine="709"/>
        <w:jc w:val="both"/>
        <w:rPr>
          <w:rFonts w:ascii="Arial" w:hAnsi="Arial" w:cs="Arial"/>
          <w:sz w:val="24"/>
          <w:szCs w:val="24"/>
        </w:rPr>
      </w:pPr>
      <w:r w:rsidRPr="00796297">
        <w:rPr>
          <w:rFonts w:ascii="Arial" w:hAnsi="Arial" w:cs="Arial"/>
          <w:sz w:val="24"/>
          <w:szCs w:val="24"/>
        </w:rPr>
        <w:t>общий объем расходов бюджета</w:t>
      </w:r>
      <w:r w:rsidR="003C4B93" w:rsidRPr="00796297">
        <w:rPr>
          <w:rFonts w:ascii="Arial" w:eastAsia="Times New Roman" w:hAnsi="Arial" w:cs="Arial"/>
          <w:color w:val="000000"/>
          <w:sz w:val="24"/>
          <w:szCs w:val="24"/>
          <w:lang w:eastAsia="ar-SA"/>
        </w:rPr>
        <w:t xml:space="preserve"> </w:t>
      </w:r>
      <w:r w:rsidR="003C4B93" w:rsidRPr="00796297">
        <w:rPr>
          <w:rFonts w:ascii="Arial" w:hAnsi="Arial" w:cs="Arial"/>
          <w:sz w:val="24"/>
          <w:szCs w:val="24"/>
        </w:rPr>
        <w:t xml:space="preserve">муниципального образования «Капсальское» в </w:t>
      </w:r>
      <w:r w:rsidRPr="00796297">
        <w:rPr>
          <w:rFonts w:ascii="Arial" w:hAnsi="Arial" w:cs="Arial"/>
          <w:sz w:val="24"/>
          <w:szCs w:val="24"/>
        </w:rPr>
        <w:t>сумме</w:t>
      </w:r>
      <w:r w:rsidR="003C4B93" w:rsidRPr="00796297">
        <w:rPr>
          <w:rFonts w:ascii="Arial" w:hAnsi="Arial" w:cs="Arial"/>
          <w:sz w:val="24"/>
          <w:szCs w:val="24"/>
        </w:rPr>
        <w:t xml:space="preserve"> </w:t>
      </w:r>
      <w:r w:rsidR="00CA3D93" w:rsidRPr="00796297">
        <w:rPr>
          <w:rFonts w:ascii="Arial" w:hAnsi="Arial" w:cs="Arial"/>
          <w:sz w:val="24"/>
          <w:szCs w:val="24"/>
        </w:rPr>
        <w:t>132</w:t>
      </w:r>
      <w:r w:rsidR="005A14A6" w:rsidRPr="00796297">
        <w:rPr>
          <w:rFonts w:ascii="Arial" w:hAnsi="Arial" w:cs="Arial"/>
          <w:sz w:val="24"/>
          <w:szCs w:val="24"/>
        </w:rPr>
        <w:t>73475</w:t>
      </w:r>
      <w:r w:rsidR="003C4B93" w:rsidRPr="00796297">
        <w:rPr>
          <w:rFonts w:ascii="Arial" w:hAnsi="Arial" w:cs="Arial"/>
          <w:sz w:val="24"/>
          <w:szCs w:val="24"/>
        </w:rPr>
        <w:t>,00</w:t>
      </w:r>
      <w:r w:rsidRPr="00796297">
        <w:rPr>
          <w:rFonts w:ascii="Arial" w:hAnsi="Arial" w:cs="Arial"/>
          <w:sz w:val="24"/>
          <w:szCs w:val="24"/>
        </w:rPr>
        <w:t xml:space="preserve"> рублей;</w:t>
      </w:r>
    </w:p>
    <w:p w:rsidR="008664E8" w:rsidRPr="00796297" w:rsidRDefault="008664E8" w:rsidP="003C4B93">
      <w:pPr>
        <w:spacing w:after="0" w:line="240" w:lineRule="auto"/>
        <w:ind w:firstLine="709"/>
        <w:jc w:val="both"/>
        <w:rPr>
          <w:rFonts w:ascii="Arial" w:hAnsi="Arial" w:cs="Arial"/>
          <w:sz w:val="24"/>
          <w:szCs w:val="24"/>
        </w:rPr>
      </w:pPr>
      <w:r w:rsidRPr="00796297">
        <w:rPr>
          <w:rFonts w:ascii="Arial" w:hAnsi="Arial" w:cs="Arial"/>
          <w:sz w:val="24"/>
          <w:szCs w:val="24"/>
        </w:rPr>
        <w:t xml:space="preserve">размер дефицита бюджета </w:t>
      </w:r>
      <w:r w:rsidR="003C4B93" w:rsidRPr="00796297">
        <w:rPr>
          <w:rFonts w:ascii="Arial" w:hAnsi="Arial" w:cs="Arial"/>
          <w:sz w:val="24"/>
          <w:szCs w:val="24"/>
        </w:rPr>
        <w:t xml:space="preserve">муниципального образования «Капсальское» </w:t>
      </w:r>
      <w:r w:rsidRPr="00796297">
        <w:rPr>
          <w:rFonts w:ascii="Arial" w:hAnsi="Arial" w:cs="Arial"/>
          <w:sz w:val="24"/>
          <w:szCs w:val="24"/>
        </w:rPr>
        <w:t xml:space="preserve">в сумме </w:t>
      </w:r>
      <w:r w:rsidR="009D2353" w:rsidRPr="00796297">
        <w:rPr>
          <w:rFonts w:ascii="Arial" w:hAnsi="Arial" w:cs="Arial"/>
          <w:sz w:val="24"/>
          <w:szCs w:val="24"/>
        </w:rPr>
        <w:t>9</w:t>
      </w:r>
      <w:r w:rsidR="00CA3D93" w:rsidRPr="00796297">
        <w:rPr>
          <w:rFonts w:ascii="Arial" w:hAnsi="Arial" w:cs="Arial"/>
          <w:sz w:val="24"/>
          <w:szCs w:val="24"/>
        </w:rPr>
        <w:t>1097</w:t>
      </w:r>
      <w:r w:rsidR="00482913" w:rsidRPr="00796297">
        <w:rPr>
          <w:rFonts w:ascii="Arial" w:hAnsi="Arial" w:cs="Arial"/>
          <w:sz w:val="24"/>
          <w:szCs w:val="24"/>
        </w:rPr>
        <w:t>,00 рублей</w:t>
      </w:r>
      <w:r w:rsidRPr="00796297">
        <w:rPr>
          <w:rFonts w:ascii="Arial" w:hAnsi="Arial" w:cs="Arial"/>
          <w:sz w:val="24"/>
          <w:szCs w:val="24"/>
        </w:rPr>
        <w:t xml:space="preserve"> или </w:t>
      </w:r>
      <w:r w:rsidR="00CA3D93" w:rsidRPr="00796297">
        <w:rPr>
          <w:rFonts w:ascii="Arial" w:hAnsi="Arial" w:cs="Arial"/>
          <w:sz w:val="24"/>
          <w:szCs w:val="24"/>
        </w:rPr>
        <w:t>3,7</w:t>
      </w:r>
      <w:r w:rsidRPr="00796297">
        <w:rPr>
          <w:rFonts w:ascii="Arial" w:hAnsi="Arial" w:cs="Arial"/>
          <w:sz w:val="24"/>
          <w:szCs w:val="24"/>
        </w:rPr>
        <w:t>% утвержденного общего годового объема доходов бюджета</w:t>
      </w:r>
      <w:r w:rsidR="009D2353" w:rsidRPr="00796297">
        <w:rPr>
          <w:rFonts w:ascii="Arial" w:hAnsi="Arial" w:cs="Arial"/>
          <w:sz w:val="24"/>
          <w:szCs w:val="24"/>
        </w:rPr>
        <w:t xml:space="preserve"> муниципального образования «Капсальское»</w:t>
      </w:r>
      <w:r w:rsidRPr="00796297">
        <w:rPr>
          <w:rFonts w:ascii="Arial" w:hAnsi="Arial" w:cs="Arial"/>
          <w:sz w:val="24"/>
          <w:szCs w:val="24"/>
        </w:rPr>
        <w:t xml:space="preserve"> без учета утвержденного объема безвозмездных поступлений.</w:t>
      </w:r>
    </w:p>
    <w:p w:rsidR="009D2353" w:rsidRPr="00796297" w:rsidRDefault="009D2353" w:rsidP="009D2353">
      <w:pPr>
        <w:spacing w:after="0" w:line="240" w:lineRule="auto"/>
        <w:ind w:firstLine="709"/>
        <w:jc w:val="both"/>
        <w:rPr>
          <w:rFonts w:ascii="Arial" w:hAnsi="Arial" w:cs="Arial"/>
          <w:sz w:val="24"/>
          <w:szCs w:val="24"/>
        </w:rPr>
      </w:pPr>
      <w:r w:rsidRPr="00796297">
        <w:rPr>
          <w:rFonts w:ascii="Arial" w:hAnsi="Arial" w:cs="Arial"/>
          <w:sz w:val="24"/>
          <w:szCs w:val="24"/>
        </w:rPr>
        <w:t>2. Утвердить основные характеристики бюджета муниципального образования «Капс</w:t>
      </w:r>
      <w:r w:rsidR="00CA3D93" w:rsidRPr="00796297">
        <w:rPr>
          <w:rFonts w:ascii="Arial" w:hAnsi="Arial" w:cs="Arial"/>
          <w:sz w:val="24"/>
          <w:szCs w:val="24"/>
        </w:rPr>
        <w:t>альское» на плановый период 2025 и 2026</w:t>
      </w:r>
      <w:r w:rsidRPr="00796297">
        <w:rPr>
          <w:rFonts w:ascii="Arial" w:hAnsi="Arial" w:cs="Arial"/>
          <w:sz w:val="24"/>
          <w:szCs w:val="24"/>
        </w:rPr>
        <w:t xml:space="preserve"> годов:</w:t>
      </w:r>
    </w:p>
    <w:p w:rsidR="009D2353" w:rsidRPr="00796297" w:rsidRDefault="009D2353" w:rsidP="009D2353">
      <w:pPr>
        <w:spacing w:after="0" w:line="240" w:lineRule="auto"/>
        <w:ind w:firstLine="709"/>
        <w:jc w:val="both"/>
        <w:rPr>
          <w:rFonts w:ascii="Arial" w:hAnsi="Arial" w:cs="Arial"/>
          <w:sz w:val="24"/>
          <w:szCs w:val="24"/>
        </w:rPr>
      </w:pPr>
      <w:r w:rsidRPr="00796297">
        <w:rPr>
          <w:rFonts w:ascii="Arial" w:hAnsi="Arial" w:cs="Arial"/>
          <w:sz w:val="24"/>
          <w:szCs w:val="24"/>
        </w:rPr>
        <w:t xml:space="preserve">прогнозируемый общий объем доходов бюджета </w:t>
      </w:r>
      <w:r w:rsidR="00BB13A8" w:rsidRPr="00796297">
        <w:rPr>
          <w:rFonts w:ascii="Arial" w:hAnsi="Arial" w:cs="Arial"/>
          <w:sz w:val="24"/>
          <w:szCs w:val="24"/>
        </w:rPr>
        <w:t xml:space="preserve">муниципального образования «Капсальское» </w:t>
      </w:r>
      <w:r w:rsidR="00CA3D93" w:rsidRPr="00796297">
        <w:rPr>
          <w:rFonts w:ascii="Arial" w:hAnsi="Arial" w:cs="Arial"/>
          <w:sz w:val="24"/>
          <w:szCs w:val="24"/>
        </w:rPr>
        <w:t>на 2025</w:t>
      </w:r>
      <w:r w:rsidRPr="00796297">
        <w:rPr>
          <w:rFonts w:ascii="Arial" w:hAnsi="Arial" w:cs="Arial"/>
          <w:sz w:val="24"/>
          <w:szCs w:val="24"/>
        </w:rPr>
        <w:t xml:space="preserve"> год в сумме </w:t>
      </w:r>
      <w:r w:rsidR="00CA3D93" w:rsidRPr="00796297">
        <w:rPr>
          <w:rFonts w:ascii="Arial" w:hAnsi="Arial" w:cs="Arial"/>
          <w:sz w:val="24"/>
          <w:szCs w:val="24"/>
        </w:rPr>
        <w:t>112</w:t>
      </w:r>
      <w:r w:rsidR="005A14A6" w:rsidRPr="00796297">
        <w:rPr>
          <w:rFonts w:ascii="Arial" w:hAnsi="Arial" w:cs="Arial"/>
          <w:sz w:val="24"/>
          <w:szCs w:val="24"/>
        </w:rPr>
        <w:t>49978</w:t>
      </w:r>
      <w:r w:rsidR="00BB13A8" w:rsidRPr="00796297">
        <w:rPr>
          <w:rFonts w:ascii="Arial" w:hAnsi="Arial" w:cs="Arial"/>
          <w:sz w:val="24"/>
          <w:szCs w:val="24"/>
        </w:rPr>
        <w:t>,00</w:t>
      </w:r>
      <w:r w:rsidRPr="00796297">
        <w:rPr>
          <w:rFonts w:ascii="Arial" w:hAnsi="Arial" w:cs="Arial"/>
          <w:sz w:val="24"/>
          <w:szCs w:val="24"/>
        </w:rPr>
        <w:t xml:space="preserve"> рублей, из них объем </w:t>
      </w:r>
      <w:r w:rsidR="00BB13A8" w:rsidRPr="00796297">
        <w:rPr>
          <w:rFonts w:ascii="Arial" w:hAnsi="Arial" w:cs="Arial"/>
          <w:sz w:val="24"/>
          <w:szCs w:val="24"/>
        </w:rPr>
        <w:t>безвозмездных поступлений</w:t>
      </w:r>
      <w:r w:rsidRPr="00796297">
        <w:rPr>
          <w:rFonts w:ascii="Arial" w:hAnsi="Arial" w:cs="Arial"/>
          <w:sz w:val="24"/>
          <w:szCs w:val="24"/>
        </w:rPr>
        <w:t xml:space="preserve">, получаемых из других бюджетов бюджетной системы Российской Федерации, в сумме </w:t>
      </w:r>
      <w:r w:rsidR="00CA3D93" w:rsidRPr="00796297">
        <w:rPr>
          <w:rFonts w:ascii="Arial" w:hAnsi="Arial" w:cs="Arial"/>
          <w:sz w:val="24"/>
          <w:szCs w:val="24"/>
        </w:rPr>
        <w:t>8713</w:t>
      </w:r>
      <w:r w:rsidR="004B316B" w:rsidRPr="00796297">
        <w:rPr>
          <w:rFonts w:ascii="Arial" w:hAnsi="Arial" w:cs="Arial"/>
          <w:sz w:val="24"/>
          <w:szCs w:val="24"/>
        </w:rPr>
        <w:t>7</w:t>
      </w:r>
      <w:r w:rsidR="00CA3D93" w:rsidRPr="00796297">
        <w:rPr>
          <w:rFonts w:ascii="Arial" w:hAnsi="Arial" w:cs="Arial"/>
          <w:sz w:val="24"/>
          <w:szCs w:val="24"/>
        </w:rPr>
        <w:t>00</w:t>
      </w:r>
      <w:r w:rsidR="00BB13A8" w:rsidRPr="00796297">
        <w:rPr>
          <w:rFonts w:ascii="Arial" w:hAnsi="Arial" w:cs="Arial"/>
          <w:sz w:val="24"/>
          <w:szCs w:val="24"/>
        </w:rPr>
        <w:t>,00</w:t>
      </w:r>
      <w:r w:rsidR="00CA3D93" w:rsidRPr="00796297">
        <w:rPr>
          <w:rFonts w:ascii="Arial" w:hAnsi="Arial" w:cs="Arial"/>
          <w:sz w:val="24"/>
          <w:szCs w:val="24"/>
        </w:rPr>
        <w:t xml:space="preserve"> рублей, на 2026</w:t>
      </w:r>
      <w:r w:rsidRPr="00796297">
        <w:rPr>
          <w:rFonts w:ascii="Arial" w:hAnsi="Arial" w:cs="Arial"/>
          <w:sz w:val="24"/>
          <w:szCs w:val="24"/>
        </w:rPr>
        <w:t xml:space="preserve"> год в сумме </w:t>
      </w:r>
      <w:r w:rsidR="00CA3D93" w:rsidRPr="00796297">
        <w:rPr>
          <w:rFonts w:ascii="Arial" w:hAnsi="Arial" w:cs="Arial"/>
          <w:sz w:val="24"/>
          <w:szCs w:val="24"/>
        </w:rPr>
        <w:t>11</w:t>
      </w:r>
      <w:r w:rsidR="004B316B" w:rsidRPr="00796297">
        <w:rPr>
          <w:rFonts w:ascii="Arial" w:hAnsi="Arial" w:cs="Arial"/>
          <w:sz w:val="24"/>
          <w:szCs w:val="24"/>
        </w:rPr>
        <w:t>502278</w:t>
      </w:r>
      <w:r w:rsidR="00BB13A8" w:rsidRPr="00796297">
        <w:rPr>
          <w:rFonts w:ascii="Arial" w:hAnsi="Arial" w:cs="Arial"/>
          <w:sz w:val="24"/>
          <w:szCs w:val="24"/>
        </w:rPr>
        <w:t>,00</w:t>
      </w:r>
      <w:r w:rsidRPr="00796297">
        <w:rPr>
          <w:rFonts w:ascii="Arial" w:hAnsi="Arial" w:cs="Arial"/>
          <w:sz w:val="24"/>
          <w:szCs w:val="24"/>
        </w:rPr>
        <w:t xml:space="preserve"> рублей, из них объем </w:t>
      </w:r>
      <w:r w:rsidR="00BB13A8" w:rsidRPr="00796297">
        <w:rPr>
          <w:rFonts w:ascii="Arial" w:hAnsi="Arial" w:cs="Arial"/>
          <w:sz w:val="24"/>
          <w:szCs w:val="24"/>
        </w:rPr>
        <w:t>безвозмездных поступлений</w:t>
      </w:r>
      <w:r w:rsidRPr="00796297">
        <w:rPr>
          <w:rFonts w:ascii="Arial" w:hAnsi="Arial" w:cs="Arial"/>
          <w:sz w:val="24"/>
          <w:szCs w:val="24"/>
        </w:rPr>
        <w:t>, получаемых из других бюджет</w:t>
      </w:r>
      <w:r w:rsidR="00BB13A8" w:rsidRPr="00796297">
        <w:rPr>
          <w:rFonts w:ascii="Arial" w:hAnsi="Arial" w:cs="Arial"/>
          <w:sz w:val="24"/>
          <w:szCs w:val="24"/>
        </w:rPr>
        <w:t xml:space="preserve">ов бюджетной системы Российской Федерации, в </w:t>
      </w:r>
      <w:r w:rsidRPr="00796297">
        <w:rPr>
          <w:rFonts w:ascii="Arial" w:hAnsi="Arial" w:cs="Arial"/>
          <w:sz w:val="24"/>
          <w:szCs w:val="24"/>
        </w:rPr>
        <w:t xml:space="preserve">сумме </w:t>
      </w:r>
      <w:r w:rsidR="00CA3D93" w:rsidRPr="00796297">
        <w:rPr>
          <w:rFonts w:ascii="Arial" w:hAnsi="Arial" w:cs="Arial"/>
          <w:sz w:val="24"/>
          <w:szCs w:val="24"/>
        </w:rPr>
        <w:t>8</w:t>
      </w:r>
      <w:r w:rsidR="004B316B" w:rsidRPr="00796297">
        <w:rPr>
          <w:rFonts w:ascii="Arial" w:hAnsi="Arial" w:cs="Arial"/>
          <w:sz w:val="24"/>
          <w:szCs w:val="24"/>
        </w:rPr>
        <w:t>896400</w:t>
      </w:r>
      <w:r w:rsidR="00BB13A8" w:rsidRPr="00796297">
        <w:rPr>
          <w:rFonts w:ascii="Arial" w:hAnsi="Arial" w:cs="Arial"/>
          <w:sz w:val="24"/>
          <w:szCs w:val="24"/>
        </w:rPr>
        <w:t>,00</w:t>
      </w:r>
      <w:r w:rsidRPr="00796297">
        <w:rPr>
          <w:rFonts w:ascii="Arial" w:hAnsi="Arial" w:cs="Arial"/>
          <w:sz w:val="24"/>
          <w:szCs w:val="24"/>
        </w:rPr>
        <w:t xml:space="preserve"> рублей;</w:t>
      </w:r>
    </w:p>
    <w:p w:rsidR="009D2353" w:rsidRPr="00796297" w:rsidRDefault="00BB13A8" w:rsidP="009D2353">
      <w:pPr>
        <w:spacing w:after="0" w:line="240" w:lineRule="auto"/>
        <w:ind w:firstLine="709"/>
        <w:jc w:val="both"/>
        <w:rPr>
          <w:rFonts w:ascii="Arial" w:hAnsi="Arial" w:cs="Arial"/>
          <w:sz w:val="24"/>
          <w:szCs w:val="24"/>
        </w:rPr>
      </w:pPr>
      <w:r w:rsidRPr="00796297">
        <w:rPr>
          <w:rFonts w:ascii="Arial" w:hAnsi="Arial" w:cs="Arial"/>
          <w:sz w:val="24"/>
          <w:szCs w:val="24"/>
        </w:rPr>
        <w:t xml:space="preserve">общий объем расходов </w:t>
      </w:r>
      <w:r w:rsidR="009D2353" w:rsidRPr="00796297">
        <w:rPr>
          <w:rFonts w:ascii="Arial" w:hAnsi="Arial" w:cs="Arial"/>
          <w:sz w:val="24"/>
          <w:szCs w:val="24"/>
        </w:rPr>
        <w:t>бюджета</w:t>
      </w:r>
      <w:r w:rsidRPr="00796297">
        <w:rPr>
          <w:rFonts w:ascii="Arial" w:hAnsi="Arial" w:cs="Arial"/>
          <w:sz w:val="24"/>
          <w:szCs w:val="24"/>
        </w:rPr>
        <w:t xml:space="preserve"> муниципального образования «Капсальское» на </w:t>
      </w:r>
      <w:r w:rsidR="00CA3D93" w:rsidRPr="00796297">
        <w:rPr>
          <w:rFonts w:ascii="Arial" w:hAnsi="Arial" w:cs="Arial"/>
          <w:sz w:val="24"/>
          <w:szCs w:val="24"/>
        </w:rPr>
        <w:t>2025</w:t>
      </w:r>
      <w:r w:rsidRPr="00796297">
        <w:rPr>
          <w:rFonts w:ascii="Arial" w:hAnsi="Arial" w:cs="Arial"/>
          <w:sz w:val="24"/>
          <w:szCs w:val="24"/>
        </w:rPr>
        <w:t xml:space="preserve"> год </w:t>
      </w:r>
      <w:r w:rsidR="009D2353" w:rsidRPr="00796297">
        <w:rPr>
          <w:rFonts w:ascii="Arial" w:hAnsi="Arial" w:cs="Arial"/>
          <w:sz w:val="24"/>
          <w:szCs w:val="24"/>
        </w:rPr>
        <w:t xml:space="preserve">в сумме </w:t>
      </w:r>
      <w:r w:rsidR="00CA3D93" w:rsidRPr="00796297">
        <w:rPr>
          <w:rFonts w:ascii="Arial" w:hAnsi="Arial" w:cs="Arial"/>
          <w:sz w:val="24"/>
          <w:szCs w:val="24"/>
        </w:rPr>
        <w:t>113</w:t>
      </w:r>
      <w:r w:rsidR="004B316B" w:rsidRPr="00796297">
        <w:rPr>
          <w:rFonts w:ascii="Arial" w:hAnsi="Arial" w:cs="Arial"/>
          <w:sz w:val="24"/>
          <w:szCs w:val="24"/>
        </w:rPr>
        <w:t>43820</w:t>
      </w:r>
      <w:r w:rsidRPr="00796297">
        <w:rPr>
          <w:rFonts w:ascii="Arial" w:hAnsi="Arial" w:cs="Arial"/>
          <w:sz w:val="24"/>
          <w:szCs w:val="24"/>
        </w:rPr>
        <w:t>,00</w:t>
      </w:r>
      <w:r w:rsidR="009D2353" w:rsidRPr="00796297">
        <w:rPr>
          <w:rFonts w:ascii="Arial" w:hAnsi="Arial" w:cs="Arial"/>
          <w:sz w:val="24"/>
          <w:szCs w:val="24"/>
        </w:rPr>
        <w:t xml:space="preserve"> рублей, в том числе условно утвержденные расходы в сумме </w:t>
      </w:r>
      <w:r w:rsidR="005C1EA6" w:rsidRPr="00796297">
        <w:rPr>
          <w:rFonts w:ascii="Arial" w:hAnsi="Arial" w:cs="Arial"/>
          <w:sz w:val="24"/>
          <w:szCs w:val="24"/>
        </w:rPr>
        <w:t>2</w:t>
      </w:r>
      <w:r w:rsidR="00CA3D93" w:rsidRPr="00796297">
        <w:rPr>
          <w:rFonts w:ascii="Arial" w:hAnsi="Arial" w:cs="Arial"/>
          <w:sz w:val="24"/>
          <w:szCs w:val="24"/>
        </w:rPr>
        <w:t>67781</w:t>
      </w:r>
      <w:r w:rsidR="005C1EA6" w:rsidRPr="00796297">
        <w:rPr>
          <w:rFonts w:ascii="Arial" w:hAnsi="Arial" w:cs="Arial"/>
          <w:sz w:val="24"/>
          <w:szCs w:val="24"/>
        </w:rPr>
        <w:t>,00</w:t>
      </w:r>
      <w:r w:rsidR="00CA3D93" w:rsidRPr="00796297">
        <w:rPr>
          <w:rFonts w:ascii="Arial" w:hAnsi="Arial" w:cs="Arial"/>
          <w:sz w:val="24"/>
          <w:szCs w:val="24"/>
        </w:rPr>
        <w:t xml:space="preserve"> рубль, на 2026</w:t>
      </w:r>
      <w:r w:rsidR="009D2353" w:rsidRPr="00796297">
        <w:rPr>
          <w:rFonts w:ascii="Arial" w:hAnsi="Arial" w:cs="Arial"/>
          <w:sz w:val="24"/>
          <w:szCs w:val="24"/>
        </w:rPr>
        <w:t xml:space="preserve"> год в сумме </w:t>
      </w:r>
      <w:r w:rsidR="00CA3D93" w:rsidRPr="00796297">
        <w:rPr>
          <w:rFonts w:ascii="Arial" w:hAnsi="Arial" w:cs="Arial"/>
          <w:sz w:val="24"/>
          <w:szCs w:val="24"/>
        </w:rPr>
        <w:t>115</w:t>
      </w:r>
      <w:r w:rsidR="00C9754A" w:rsidRPr="00796297">
        <w:rPr>
          <w:rFonts w:ascii="Arial" w:hAnsi="Arial" w:cs="Arial"/>
          <w:sz w:val="24"/>
          <w:szCs w:val="24"/>
        </w:rPr>
        <w:t>98695</w:t>
      </w:r>
      <w:r w:rsidR="005C1EA6" w:rsidRPr="00796297">
        <w:rPr>
          <w:rFonts w:ascii="Arial" w:hAnsi="Arial" w:cs="Arial"/>
          <w:sz w:val="24"/>
          <w:szCs w:val="24"/>
        </w:rPr>
        <w:t>,00</w:t>
      </w:r>
      <w:r w:rsidR="00CA3D93" w:rsidRPr="00796297">
        <w:rPr>
          <w:rFonts w:ascii="Arial" w:hAnsi="Arial" w:cs="Arial"/>
          <w:sz w:val="24"/>
          <w:szCs w:val="24"/>
        </w:rPr>
        <w:t xml:space="preserve"> рублей</w:t>
      </w:r>
      <w:r w:rsidR="009D2353" w:rsidRPr="00796297">
        <w:rPr>
          <w:rFonts w:ascii="Arial" w:hAnsi="Arial" w:cs="Arial"/>
          <w:sz w:val="24"/>
          <w:szCs w:val="24"/>
        </w:rPr>
        <w:t xml:space="preserve">, в том числе условно утвержденные расходы в сумме </w:t>
      </w:r>
      <w:r w:rsidR="00CA3D93" w:rsidRPr="00796297">
        <w:rPr>
          <w:rFonts w:ascii="Arial" w:hAnsi="Arial" w:cs="Arial"/>
          <w:sz w:val="24"/>
          <w:szCs w:val="24"/>
        </w:rPr>
        <w:t>547180</w:t>
      </w:r>
      <w:r w:rsidR="005C1EA6" w:rsidRPr="00796297">
        <w:rPr>
          <w:rFonts w:ascii="Arial" w:hAnsi="Arial" w:cs="Arial"/>
          <w:sz w:val="24"/>
          <w:szCs w:val="24"/>
        </w:rPr>
        <w:t>,00</w:t>
      </w:r>
      <w:r w:rsidR="009D2353" w:rsidRPr="00796297">
        <w:rPr>
          <w:rFonts w:ascii="Arial" w:hAnsi="Arial" w:cs="Arial"/>
          <w:sz w:val="24"/>
          <w:szCs w:val="24"/>
        </w:rPr>
        <w:t xml:space="preserve"> рублей;</w:t>
      </w:r>
    </w:p>
    <w:p w:rsidR="009D2353" w:rsidRPr="00796297" w:rsidRDefault="005C1EA6" w:rsidP="009D2353">
      <w:pPr>
        <w:spacing w:after="0" w:line="240" w:lineRule="auto"/>
        <w:ind w:firstLine="709"/>
        <w:jc w:val="both"/>
        <w:rPr>
          <w:rFonts w:ascii="Arial" w:hAnsi="Arial" w:cs="Arial"/>
          <w:sz w:val="24"/>
          <w:szCs w:val="24"/>
        </w:rPr>
      </w:pPr>
      <w:r w:rsidRPr="00796297">
        <w:rPr>
          <w:rFonts w:ascii="Arial" w:hAnsi="Arial" w:cs="Arial"/>
          <w:sz w:val="24"/>
          <w:szCs w:val="24"/>
        </w:rPr>
        <w:t xml:space="preserve">размер дефицита </w:t>
      </w:r>
      <w:r w:rsidR="009D2353" w:rsidRPr="00796297">
        <w:rPr>
          <w:rFonts w:ascii="Arial" w:hAnsi="Arial" w:cs="Arial"/>
          <w:sz w:val="24"/>
          <w:szCs w:val="24"/>
        </w:rPr>
        <w:t xml:space="preserve">бюджета </w:t>
      </w:r>
      <w:r w:rsidRPr="00796297">
        <w:rPr>
          <w:rFonts w:ascii="Arial" w:hAnsi="Arial" w:cs="Arial"/>
          <w:sz w:val="24"/>
          <w:szCs w:val="24"/>
        </w:rPr>
        <w:t xml:space="preserve">муниципального образования «Капсальское» на </w:t>
      </w:r>
      <w:r w:rsidR="00CA3D93" w:rsidRPr="00796297">
        <w:rPr>
          <w:rFonts w:ascii="Arial" w:hAnsi="Arial" w:cs="Arial"/>
          <w:sz w:val="24"/>
          <w:szCs w:val="24"/>
        </w:rPr>
        <w:t>2025</w:t>
      </w:r>
      <w:r w:rsidRPr="00796297">
        <w:rPr>
          <w:rFonts w:ascii="Arial" w:hAnsi="Arial" w:cs="Arial"/>
          <w:sz w:val="24"/>
          <w:szCs w:val="24"/>
        </w:rPr>
        <w:t xml:space="preserve"> год </w:t>
      </w:r>
      <w:r w:rsidR="009D2353" w:rsidRPr="00796297">
        <w:rPr>
          <w:rFonts w:ascii="Arial" w:hAnsi="Arial" w:cs="Arial"/>
          <w:sz w:val="24"/>
          <w:szCs w:val="24"/>
        </w:rPr>
        <w:t xml:space="preserve">в сумме </w:t>
      </w:r>
      <w:r w:rsidR="00CA3D93" w:rsidRPr="00796297">
        <w:rPr>
          <w:rFonts w:ascii="Arial" w:hAnsi="Arial" w:cs="Arial"/>
          <w:sz w:val="24"/>
          <w:szCs w:val="24"/>
        </w:rPr>
        <w:t>93842</w:t>
      </w:r>
      <w:r w:rsidRPr="00796297">
        <w:rPr>
          <w:rFonts w:ascii="Arial" w:hAnsi="Arial" w:cs="Arial"/>
          <w:sz w:val="24"/>
          <w:szCs w:val="24"/>
        </w:rPr>
        <w:t>,00</w:t>
      </w:r>
      <w:r w:rsidR="00CA3D93" w:rsidRPr="00796297">
        <w:rPr>
          <w:rFonts w:ascii="Arial" w:hAnsi="Arial" w:cs="Arial"/>
          <w:sz w:val="24"/>
          <w:szCs w:val="24"/>
        </w:rPr>
        <w:t xml:space="preserve"> рубля</w:t>
      </w:r>
      <w:r w:rsidR="009D2353" w:rsidRPr="00796297">
        <w:rPr>
          <w:rFonts w:ascii="Arial" w:hAnsi="Arial" w:cs="Arial"/>
          <w:sz w:val="24"/>
          <w:szCs w:val="24"/>
        </w:rPr>
        <w:t xml:space="preserve"> или </w:t>
      </w:r>
      <w:r w:rsidR="00CA3D93" w:rsidRPr="00796297">
        <w:rPr>
          <w:rFonts w:ascii="Arial" w:hAnsi="Arial" w:cs="Arial"/>
          <w:sz w:val="24"/>
          <w:szCs w:val="24"/>
        </w:rPr>
        <w:t>3,7</w:t>
      </w:r>
      <w:r w:rsidR="009D2353" w:rsidRPr="00796297">
        <w:rPr>
          <w:rFonts w:ascii="Arial" w:hAnsi="Arial" w:cs="Arial"/>
          <w:sz w:val="24"/>
          <w:szCs w:val="24"/>
        </w:rPr>
        <w:t xml:space="preserve">% утвержденного общего годового объема доходов бюджета </w:t>
      </w:r>
      <w:r w:rsidRPr="00796297">
        <w:rPr>
          <w:rFonts w:ascii="Arial" w:hAnsi="Arial" w:cs="Arial"/>
          <w:sz w:val="24"/>
          <w:szCs w:val="24"/>
        </w:rPr>
        <w:t xml:space="preserve">муниципального образования «Капсальское» </w:t>
      </w:r>
      <w:r w:rsidR="009D2353" w:rsidRPr="00796297">
        <w:rPr>
          <w:rFonts w:ascii="Arial" w:hAnsi="Arial" w:cs="Arial"/>
          <w:sz w:val="24"/>
          <w:szCs w:val="24"/>
        </w:rPr>
        <w:t>без учета утвержденного объема бе</w:t>
      </w:r>
      <w:r w:rsidR="00CA3D93" w:rsidRPr="00796297">
        <w:rPr>
          <w:rFonts w:ascii="Arial" w:hAnsi="Arial" w:cs="Arial"/>
          <w:sz w:val="24"/>
          <w:szCs w:val="24"/>
        </w:rPr>
        <w:t>звозмездных поступлений, на 2026</w:t>
      </w:r>
      <w:r w:rsidR="009D2353" w:rsidRPr="00796297">
        <w:rPr>
          <w:rFonts w:ascii="Arial" w:hAnsi="Arial" w:cs="Arial"/>
          <w:sz w:val="24"/>
          <w:szCs w:val="24"/>
        </w:rPr>
        <w:t xml:space="preserve"> год в сумме </w:t>
      </w:r>
      <w:r w:rsidR="00CA3D93" w:rsidRPr="00796297">
        <w:rPr>
          <w:rFonts w:ascii="Arial" w:hAnsi="Arial" w:cs="Arial"/>
          <w:sz w:val="24"/>
          <w:szCs w:val="24"/>
        </w:rPr>
        <w:t>96417</w:t>
      </w:r>
      <w:r w:rsidRPr="00796297">
        <w:rPr>
          <w:rFonts w:ascii="Arial" w:hAnsi="Arial" w:cs="Arial"/>
          <w:sz w:val="24"/>
          <w:szCs w:val="24"/>
        </w:rPr>
        <w:t>,00</w:t>
      </w:r>
      <w:r w:rsidR="00CA3D93" w:rsidRPr="00796297">
        <w:rPr>
          <w:rFonts w:ascii="Arial" w:hAnsi="Arial" w:cs="Arial"/>
          <w:sz w:val="24"/>
          <w:szCs w:val="24"/>
        </w:rPr>
        <w:t xml:space="preserve"> </w:t>
      </w:r>
      <w:r w:rsidR="00CA3D93" w:rsidRPr="00796297">
        <w:rPr>
          <w:rFonts w:ascii="Arial" w:hAnsi="Arial" w:cs="Arial"/>
          <w:sz w:val="24"/>
          <w:szCs w:val="24"/>
        </w:rPr>
        <w:lastRenderedPageBreak/>
        <w:t>рублей</w:t>
      </w:r>
      <w:r w:rsidR="009D2353" w:rsidRPr="00796297">
        <w:rPr>
          <w:rFonts w:ascii="Arial" w:hAnsi="Arial" w:cs="Arial"/>
          <w:sz w:val="24"/>
          <w:szCs w:val="24"/>
        </w:rPr>
        <w:t xml:space="preserve"> или </w:t>
      </w:r>
      <w:r w:rsidR="00CA3D93" w:rsidRPr="00796297">
        <w:rPr>
          <w:rFonts w:ascii="Arial" w:hAnsi="Arial" w:cs="Arial"/>
          <w:sz w:val="24"/>
          <w:szCs w:val="24"/>
        </w:rPr>
        <w:t>3,7</w:t>
      </w:r>
      <w:r w:rsidR="009D2353" w:rsidRPr="00796297">
        <w:rPr>
          <w:rFonts w:ascii="Arial" w:hAnsi="Arial" w:cs="Arial"/>
          <w:sz w:val="24"/>
          <w:szCs w:val="24"/>
        </w:rPr>
        <w:t xml:space="preserve">% утвержденного общего годового объема доходов бюджета </w:t>
      </w:r>
      <w:r w:rsidRPr="00796297">
        <w:rPr>
          <w:rFonts w:ascii="Arial" w:hAnsi="Arial" w:cs="Arial"/>
          <w:sz w:val="24"/>
          <w:szCs w:val="24"/>
        </w:rPr>
        <w:t xml:space="preserve">муниципального образования «Капсальское» </w:t>
      </w:r>
      <w:r w:rsidR="009D2353" w:rsidRPr="00796297">
        <w:rPr>
          <w:rFonts w:ascii="Arial" w:hAnsi="Arial" w:cs="Arial"/>
          <w:sz w:val="24"/>
          <w:szCs w:val="24"/>
        </w:rPr>
        <w:t>без учета утвержденного объема безвозмездных поступлений.</w:t>
      </w:r>
    </w:p>
    <w:p w:rsidR="00102599" w:rsidRPr="00796297" w:rsidRDefault="00102599" w:rsidP="00F34011">
      <w:pPr>
        <w:spacing w:after="0" w:line="240" w:lineRule="auto"/>
        <w:ind w:firstLine="709"/>
        <w:jc w:val="both"/>
        <w:rPr>
          <w:rFonts w:ascii="Arial" w:hAnsi="Arial" w:cs="Arial"/>
          <w:sz w:val="24"/>
          <w:szCs w:val="24"/>
        </w:rPr>
      </w:pPr>
      <w:r w:rsidRPr="00796297">
        <w:rPr>
          <w:rFonts w:ascii="Arial" w:hAnsi="Arial" w:cs="Arial"/>
          <w:sz w:val="24"/>
          <w:szCs w:val="24"/>
        </w:rPr>
        <w:t>Статья 2</w:t>
      </w:r>
    </w:p>
    <w:p w:rsidR="00102599" w:rsidRPr="00796297" w:rsidRDefault="00102599" w:rsidP="00102599">
      <w:pPr>
        <w:spacing w:after="0" w:line="240" w:lineRule="auto"/>
        <w:ind w:firstLine="709"/>
        <w:jc w:val="both"/>
        <w:rPr>
          <w:rFonts w:ascii="Arial" w:hAnsi="Arial" w:cs="Arial"/>
          <w:sz w:val="24"/>
          <w:szCs w:val="24"/>
        </w:rPr>
      </w:pPr>
      <w:r w:rsidRPr="00796297">
        <w:rPr>
          <w:rFonts w:ascii="Arial" w:hAnsi="Arial" w:cs="Arial"/>
          <w:sz w:val="24"/>
          <w:szCs w:val="24"/>
        </w:rPr>
        <w:t xml:space="preserve">Установить, что доходы бюджета муниципального образования «Капсальское», </w:t>
      </w:r>
      <w:r w:rsidR="00CA3D93" w:rsidRPr="00796297">
        <w:rPr>
          <w:rFonts w:ascii="Arial" w:hAnsi="Arial" w:cs="Arial"/>
          <w:sz w:val="24"/>
          <w:szCs w:val="24"/>
        </w:rPr>
        <w:t>поступающие в 2024 – 2026</w:t>
      </w:r>
      <w:r w:rsidRPr="00796297">
        <w:rPr>
          <w:rFonts w:ascii="Arial" w:hAnsi="Arial" w:cs="Arial"/>
          <w:sz w:val="24"/>
          <w:szCs w:val="24"/>
        </w:rPr>
        <w:t xml:space="preserve"> годах, формируются за счет:</w:t>
      </w:r>
    </w:p>
    <w:p w:rsidR="00102599" w:rsidRPr="00796297" w:rsidRDefault="00102599" w:rsidP="00102599">
      <w:pPr>
        <w:spacing w:after="0" w:line="240" w:lineRule="auto"/>
        <w:ind w:firstLine="709"/>
        <w:jc w:val="both"/>
        <w:rPr>
          <w:rFonts w:ascii="Arial" w:hAnsi="Arial" w:cs="Arial"/>
          <w:sz w:val="24"/>
          <w:szCs w:val="24"/>
        </w:rPr>
      </w:pPr>
      <w:r w:rsidRPr="00796297">
        <w:rPr>
          <w:rFonts w:ascii="Arial" w:hAnsi="Arial" w:cs="Arial"/>
          <w:sz w:val="24"/>
          <w:szCs w:val="24"/>
        </w:rPr>
        <w:t>1) налоговых доходов;</w:t>
      </w:r>
    </w:p>
    <w:p w:rsidR="00102599" w:rsidRPr="00796297" w:rsidRDefault="00102599" w:rsidP="00102599">
      <w:pPr>
        <w:spacing w:after="0" w:line="240" w:lineRule="auto"/>
        <w:ind w:firstLine="709"/>
        <w:jc w:val="both"/>
        <w:rPr>
          <w:rFonts w:ascii="Arial" w:hAnsi="Arial" w:cs="Arial"/>
          <w:sz w:val="24"/>
          <w:szCs w:val="24"/>
        </w:rPr>
      </w:pPr>
      <w:r w:rsidRPr="00796297">
        <w:rPr>
          <w:rFonts w:ascii="Arial" w:hAnsi="Arial" w:cs="Arial"/>
          <w:sz w:val="24"/>
          <w:szCs w:val="24"/>
        </w:rPr>
        <w:t>2) неналоговых доходов;</w:t>
      </w:r>
    </w:p>
    <w:p w:rsidR="00102599" w:rsidRPr="00796297" w:rsidRDefault="00102599" w:rsidP="00102599">
      <w:pPr>
        <w:spacing w:after="0" w:line="240" w:lineRule="auto"/>
        <w:ind w:firstLine="709"/>
        <w:jc w:val="both"/>
        <w:rPr>
          <w:rFonts w:ascii="Arial" w:hAnsi="Arial" w:cs="Arial"/>
          <w:sz w:val="24"/>
          <w:szCs w:val="24"/>
        </w:rPr>
      </w:pPr>
      <w:r w:rsidRPr="00796297">
        <w:rPr>
          <w:rFonts w:ascii="Arial" w:hAnsi="Arial" w:cs="Arial"/>
          <w:sz w:val="24"/>
          <w:szCs w:val="24"/>
        </w:rPr>
        <w:t>3) безвозмездных поступлений.</w:t>
      </w:r>
    </w:p>
    <w:p w:rsidR="00102599" w:rsidRPr="00796297" w:rsidRDefault="00102599" w:rsidP="00F34011">
      <w:pPr>
        <w:spacing w:after="0" w:line="240" w:lineRule="auto"/>
        <w:ind w:firstLine="709"/>
        <w:jc w:val="both"/>
        <w:rPr>
          <w:rFonts w:ascii="Arial" w:hAnsi="Arial" w:cs="Arial"/>
          <w:sz w:val="24"/>
          <w:szCs w:val="24"/>
        </w:rPr>
      </w:pPr>
      <w:r w:rsidRPr="00796297">
        <w:rPr>
          <w:rFonts w:ascii="Arial" w:hAnsi="Arial" w:cs="Arial"/>
          <w:sz w:val="24"/>
          <w:szCs w:val="24"/>
        </w:rPr>
        <w:t>Статья 3</w:t>
      </w:r>
    </w:p>
    <w:p w:rsidR="00102599" w:rsidRPr="00796297" w:rsidRDefault="00102599" w:rsidP="00102599">
      <w:pPr>
        <w:spacing w:after="0" w:line="240" w:lineRule="auto"/>
        <w:ind w:firstLine="709"/>
        <w:jc w:val="both"/>
        <w:rPr>
          <w:rFonts w:ascii="Arial" w:hAnsi="Arial" w:cs="Arial"/>
          <w:sz w:val="24"/>
          <w:szCs w:val="24"/>
        </w:rPr>
      </w:pPr>
      <w:r w:rsidRPr="00796297">
        <w:rPr>
          <w:rFonts w:ascii="Arial" w:hAnsi="Arial" w:cs="Arial"/>
          <w:sz w:val="24"/>
          <w:szCs w:val="24"/>
        </w:rPr>
        <w:t>Установить прогнозируемые доходы бюджета муниципального образования «Капсальское»</w:t>
      </w:r>
      <w:r w:rsidR="001D7830" w:rsidRPr="00796297">
        <w:rPr>
          <w:rFonts w:ascii="Arial" w:hAnsi="Arial" w:cs="Arial"/>
          <w:sz w:val="24"/>
          <w:szCs w:val="24"/>
        </w:rPr>
        <w:t xml:space="preserve"> </w:t>
      </w:r>
      <w:r w:rsidR="00DB5B04" w:rsidRPr="00796297">
        <w:rPr>
          <w:rFonts w:ascii="Arial" w:hAnsi="Arial" w:cs="Arial"/>
          <w:sz w:val="24"/>
          <w:szCs w:val="24"/>
        </w:rPr>
        <w:t>на 202</w:t>
      </w:r>
      <w:r w:rsidR="00CA3D93" w:rsidRPr="00796297">
        <w:rPr>
          <w:rFonts w:ascii="Arial" w:hAnsi="Arial" w:cs="Arial"/>
          <w:sz w:val="24"/>
          <w:szCs w:val="24"/>
        </w:rPr>
        <w:t>4</w:t>
      </w:r>
      <w:r w:rsidRPr="00796297">
        <w:rPr>
          <w:rFonts w:ascii="Arial" w:hAnsi="Arial" w:cs="Arial"/>
          <w:sz w:val="24"/>
          <w:szCs w:val="24"/>
        </w:rPr>
        <w:t xml:space="preserve"> год и на план</w:t>
      </w:r>
      <w:r w:rsidR="00CA3D93" w:rsidRPr="00796297">
        <w:rPr>
          <w:rFonts w:ascii="Arial" w:hAnsi="Arial" w:cs="Arial"/>
          <w:sz w:val="24"/>
          <w:szCs w:val="24"/>
        </w:rPr>
        <w:t>овый период 2025 и 2026</w:t>
      </w:r>
      <w:r w:rsidRPr="00796297">
        <w:rPr>
          <w:rFonts w:ascii="Arial" w:hAnsi="Arial" w:cs="Arial"/>
          <w:sz w:val="24"/>
          <w:szCs w:val="24"/>
        </w:rPr>
        <w:t xml:space="preserve"> годов по </w:t>
      </w:r>
      <w:r w:rsidR="00E24172" w:rsidRPr="00796297">
        <w:rPr>
          <w:rFonts w:ascii="Arial" w:hAnsi="Arial" w:cs="Arial"/>
          <w:sz w:val="24"/>
          <w:szCs w:val="24"/>
        </w:rPr>
        <w:t xml:space="preserve">классификации доходов </w:t>
      </w:r>
      <w:r w:rsidR="001D7830" w:rsidRPr="00796297">
        <w:rPr>
          <w:rFonts w:ascii="Arial" w:hAnsi="Arial" w:cs="Arial"/>
          <w:sz w:val="24"/>
          <w:szCs w:val="24"/>
        </w:rPr>
        <w:t>бюджетов Российской Федерации</w:t>
      </w:r>
      <w:r w:rsidRPr="00796297">
        <w:rPr>
          <w:rFonts w:ascii="Arial" w:hAnsi="Arial" w:cs="Arial"/>
          <w:sz w:val="24"/>
          <w:szCs w:val="24"/>
        </w:rPr>
        <w:t xml:space="preserve"> согласно приложению 3 к настоящему решению.</w:t>
      </w:r>
    </w:p>
    <w:p w:rsidR="00E24172" w:rsidRPr="00796297" w:rsidRDefault="001D7830" w:rsidP="00F34011">
      <w:pPr>
        <w:spacing w:after="0" w:line="240" w:lineRule="auto"/>
        <w:ind w:firstLine="709"/>
        <w:jc w:val="both"/>
        <w:rPr>
          <w:rFonts w:ascii="Arial" w:hAnsi="Arial" w:cs="Arial"/>
          <w:sz w:val="24"/>
          <w:szCs w:val="24"/>
        </w:rPr>
      </w:pPr>
      <w:r w:rsidRPr="00796297">
        <w:rPr>
          <w:rFonts w:ascii="Arial" w:hAnsi="Arial" w:cs="Arial"/>
          <w:sz w:val="24"/>
          <w:szCs w:val="24"/>
        </w:rPr>
        <w:t>Статья 4</w:t>
      </w:r>
    </w:p>
    <w:p w:rsidR="001D7830" w:rsidRPr="00796297" w:rsidRDefault="00E24172" w:rsidP="00102599">
      <w:pPr>
        <w:spacing w:after="0" w:line="240" w:lineRule="auto"/>
        <w:ind w:firstLine="709"/>
        <w:jc w:val="both"/>
        <w:rPr>
          <w:rFonts w:ascii="Arial" w:hAnsi="Arial" w:cs="Arial"/>
          <w:sz w:val="24"/>
          <w:szCs w:val="24"/>
        </w:rPr>
      </w:pPr>
      <w:r w:rsidRPr="00796297">
        <w:rPr>
          <w:rFonts w:ascii="Arial" w:hAnsi="Arial" w:cs="Arial"/>
          <w:sz w:val="24"/>
          <w:szCs w:val="24"/>
        </w:rPr>
        <w:t xml:space="preserve">Утвердить распределение бюджетных ассигнований по разделам и подразделам классификации расходов бюджетов, </w:t>
      </w:r>
      <w:r w:rsidR="001F01CB" w:rsidRPr="00796297">
        <w:rPr>
          <w:rFonts w:ascii="Arial" w:hAnsi="Arial" w:cs="Arial"/>
          <w:sz w:val="24"/>
          <w:szCs w:val="24"/>
        </w:rPr>
        <w:t>по целевым статьям</w:t>
      </w:r>
      <w:r w:rsidRPr="00796297">
        <w:rPr>
          <w:rFonts w:ascii="Arial" w:hAnsi="Arial" w:cs="Arial"/>
          <w:sz w:val="24"/>
          <w:szCs w:val="24"/>
        </w:rPr>
        <w:t>, группам видов расходов бюджета муниципального образования «Капсальское», а также по ведомственной ст</w:t>
      </w:r>
      <w:r w:rsidR="00CA3D93" w:rsidRPr="00796297">
        <w:rPr>
          <w:rFonts w:ascii="Arial" w:hAnsi="Arial" w:cs="Arial"/>
          <w:sz w:val="24"/>
          <w:szCs w:val="24"/>
        </w:rPr>
        <w:t>руктуре расходов бюджета на 2024 год и плановый период 2025-2026</w:t>
      </w:r>
      <w:r w:rsidRPr="00796297">
        <w:rPr>
          <w:rFonts w:ascii="Arial" w:hAnsi="Arial" w:cs="Arial"/>
          <w:sz w:val="24"/>
          <w:szCs w:val="24"/>
        </w:rPr>
        <w:t xml:space="preserve"> годов согласно приложению 5 к настоящему решению.</w:t>
      </w:r>
    </w:p>
    <w:p w:rsidR="006664A1" w:rsidRPr="00796297" w:rsidRDefault="006664A1" w:rsidP="00F34011">
      <w:pPr>
        <w:spacing w:after="0" w:line="240" w:lineRule="auto"/>
        <w:ind w:firstLine="709"/>
        <w:jc w:val="both"/>
        <w:rPr>
          <w:rFonts w:ascii="Arial" w:hAnsi="Arial" w:cs="Arial"/>
          <w:sz w:val="24"/>
          <w:szCs w:val="24"/>
        </w:rPr>
      </w:pPr>
      <w:r w:rsidRPr="00796297">
        <w:rPr>
          <w:rFonts w:ascii="Arial" w:hAnsi="Arial" w:cs="Arial"/>
          <w:sz w:val="24"/>
          <w:szCs w:val="24"/>
        </w:rPr>
        <w:t>Статья 5</w:t>
      </w:r>
    </w:p>
    <w:p w:rsidR="006664A1" w:rsidRPr="00796297" w:rsidRDefault="006664A1" w:rsidP="00F62D1F">
      <w:pPr>
        <w:spacing w:after="0"/>
        <w:ind w:firstLine="708"/>
        <w:jc w:val="both"/>
        <w:rPr>
          <w:rFonts w:ascii="Arial" w:hAnsi="Arial" w:cs="Arial"/>
          <w:sz w:val="24"/>
          <w:szCs w:val="24"/>
        </w:rPr>
      </w:pPr>
      <w:r w:rsidRPr="00796297">
        <w:rPr>
          <w:rFonts w:ascii="Arial" w:hAnsi="Arial" w:cs="Arial"/>
          <w:sz w:val="24"/>
          <w:szCs w:val="24"/>
        </w:rPr>
        <w:t>Утвердить общий объем бюджетных ассигнований, направляемых на исполнение публичных нормативных обязательств:</w:t>
      </w:r>
    </w:p>
    <w:p w:rsidR="006664A1" w:rsidRPr="00796297" w:rsidRDefault="00CA3D93" w:rsidP="00743071">
      <w:pPr>
        <w:spacing w:after="0"/>
        <w:ind w:firstLine="708"/>
        <w:rPr>
          <w:rFonts w:ascii="Arial" w:hAnsi="Arial" w:cs="Arial"/>
          <w:sz w:val="24"/>
          <w:szCs w:val="24"/>
        </w:rPr>
      </w:pPr>
      <w:r w:rsidRPr="00796297">
        <w:rPr>
          <w:rFonts w:ascii="Arial" w:hAnsi="Arial" w:cs="Arial"/>
          <w:sz w:val="24"/>
          <w:szCs w:val="24"/>
        </w:rPr>
        <w:t>на 2024</w:t>
      </w:r>
      <w:r w:rsidR="006664A1" w:rsidRPr="00796297">
        <w:rPr>
          <w:rFonts w:ascii="Arial" w:hAnsi="Arial" w:cs="Arial"/>
          <w:sz w:val="24"/>
          <w:szCs w:val="24"/>
        </w:rPr>
        <w:t xml:space="preserve"> год в сумме 1</w:t>
      </w:r>
      <w:r w:rsidRPr="00796297">
        <w:rPr>
          <w:rFonts w:ascii="Arial" w:hAnsi="Arial" w:cs="Arial"/>
          <w:sz w:val="24"/>
          <w:szCs w:val="24"/>
        </w:rPr>
        <w:t>94028</w:t>
      </w:r>
      <w:r w:rsidR="0017688C" w:rsidRPr="00796297">
        <w:rPr>
          <w:rFonts w:ascii="Arial" w:hAnsi="Arial" w:cs="Arial"/>
          <w:sz w:val="24"/>
          <w:szCs w:val="24"/>
        </w:rPr>
        <w:t>,00 рублей</w:t>
      </w:r>
      <w:r w:rsidR="006664A1" w:rsidRPr="00796297">
        <w:rPr>
          <w:rFonts w:ascii="Arial" w:hAnsi="Arial" w:cs="Arial"/>
          <w:sz w:val="24"/>
          <w:szCs w:val="24"/>
        </w:rPr>
        <w:t>;</w:t>
      </w:r>
    </w:p>
    <w:p w:rsidR="006664A1" w:rsidRPr="00796297" w:rsidRDefault="00CA3D93" w:rsidP="00743071">
      <w:pPr>
        <w:spacing w:after="0"/>
        <w:ind w:firstLine="708"/>
        <w:rPr>
          <w:rFonts w:ascii="Arial" w:hAnsi="Arial" w:cs="Arial"/>
          <w:sz w:val="24"/>
          <w:szCs w:val="24"/>
        </w:rPr>
      </w:pPr>
      <w:r w:rsidRPr="00796297">
        <w:rPr>
          <w:rFonts w:ascii="Arial" w:hAnsi="Arial" w:cs="Arial"/>
          <w:sz w:val="24"/>
          <w:szCs w:val="24"/>
        </w:rPr>
        <w:t>на 2025</w:t>
      </w:r>
      <w:r w:rsidR="006664A1" w:rsidRPr="00796297">
        <w:rPr>
          <w:rFonts w:ascii="Arial" w:hAnsi="Arial" w:cs="Arial"/>
          <w:sz w:val="24"/>
          <w:szCs w:val="24"/>
        </w:rPr>
        <w:t xml:space="preserve"> год в сумме 1</w:t>
      </w:r>
      <w:r w:rsidRPr="00796297">
        <w:rPr>
          <w:rFonts w:ascii="Arial" w:hAnsi="Arial" w:cs="Arial"/>
          <w:sz w:val="24"/>
          <w:szCs w:val="24"/>
        </w:rPr>
        <w:t>55222</w:t>
      </w:r>
      <w:r w:rsidR="006664A1" w:rsidRPr="00796297">
        <w:rPr>
          <w:rFonts w:ascii="Arial" w:hAnsi="Arial" w:cs="Arial"/>
          <w:sz w:val="24"/>
          <w:szCs w:val="24"/>
        </w:rPr>
        <w:t>,00 рублей;</w:t>
      </w:r>
    </w:p>
    <w:p w:rsidR="006664A1" w:rsidRPr="00796297" w:rsidRDefault="00CA3D93" w:rsidP="00743071">
      <w:pPr>
        <w:spacing w:after="0"/>
        <w:ind w:firstLine="708"/>
        <w:rPr>
          <w:rFonts w:ascii="Arial" w:hAnsi="Arial" w:cs="Arial"/>
          <w:sz w:val="24"/>
          <w:szCs w:val="24"/>
        </w:rPr>
      </w:pPr>
      <w:r w:rsidRPr="00796297">
        <w:rPr>
          <w:rFonts w:ascii="Arial" w:hAnsi="Arial" w:cs="Arial"/>
          <w:sz w:val="24"/>
          <w:szCs w:val="24"/>
        </w:rPr>
        <w:t>на 2026</w:t>
      </w:r>
      <w:r w:rsidR="006664A1" w:rsidRPr="00796297">
        <w:rPr>
          <w:rFonts w:ascii="Arial" w:hAnsi="Arial" w:cs="Arial"/>
          <w:sz w:val="24"/>
          <w:szCs w:val="24"/>
        </w:rPr>
        <w:t xml:space="preserve"> год в сумме 1</w:t>
      </w:r>
      <w:r w:rsidRPr="00796297">
        <w:rPr>
          <w:rFonts w:ascii="Arial" w:hAnsi="Arial" w:cs="Arial"/>
          <w:sz w:val="24"/>
          <w:szCs w:val="24"/>
        </w:rPr>
        <w:t>59103</w:t>
      </w:r>
      <w:r w:rsidR="006664A1" w:rsidRPr="00796297">
        <w:rPr>
          <w:rFonts w:ascii="Arial" w:hAnsi="Arial" w:cs="Arial"/>
          <w:sz w:val="24"/>
          <w:szCs w:val="24"/>
        </w:rPr>
        <w:t>,00 рублей.</w:t>
      </w:r>
    </w:p>
    <w:p w:rsidR="00F34011" w:rsidRPr="00796297" w:rsidRDefault="00230E7D" w:rsidP="00F34011">
      <w:pPr>
        <w:ind w:firstLine="708"/>
        <w:rPr>
          <w:rFonts w:ascii="Arial" w:hAnsi="Arial" w:cs="Arial"/>
          <w:sz w:val="24"/>
          <w:szCs w:val="24"/>
        </w:rPr>
      </w:pPr>
      <w:r w:rsidRPr="00796297">
        <w:rPr>
          <w:rFonts w:ascii="Arial" w:hAnsi="Arial" w:cs="Arial"/>
          <w:sz w:val="24"/>
          <w:szCs w:val="24"/>
        </w:rPr>
        <w:t>Статья 6</w:t>
      </w:r>
    </w:p>
    <w:p w:rsidR="00E615BD" w:rsidRPr="00796297" w:rsidRDefault="00E615BD" w:rsidP="00F34011">
      <w:pPr>
        <w:ind w:firstLine="708"/>
        <w:jc w:val="both"/>
        <w:rPr>
          <w:rFonts w:ascii="Arial" w:hAnsi="Arial" w:cs="Arial"/>
          <w:sz w:val="24"/>
          <w:szCs w:val="24"/>
        </w:rPr>
      </w:pPr>
      <w:r w:rsidRPr="00796297">
        <w:rPr>
          <w:rFonts w:ascii="Arial" w:hAnsi="Arial" w:cs="Arial"/>
          <w:sz w:val="24"/>
          <w:szCs w:val="24"/>
        </w:rPr>
        <w:t>Установить, что в расходной части бюджета муниципального образования «Капсальское» создается резервный фонд администрации муниципального образования «Капсальское»:</w:t>
      </w:r>
    </w:p>
    <w:p w:rsidR="00E615BD" w:rsidRPr="00796297" w:rsidRDefault="007C4C17" w:rsidP="00E615BD">
      <w:pPr>
        <w:spacing w:after="0" w:line="240" w:lineRule="auto"/>
        <w:ind w:firstLine="709"/>
        <w:jc w:val="both"/>
        <w:rPr>
          <w:rFonts w:ascii="Arial" w:hAnsi="Arial" w:cs="Arial"/>
          <w:sz w:val="24"/>
          <w:szCs w:val="24"/>
        </w:rPr>
      </w:pPr>
      <w:r w:rsidRPr="00796297">
        <w:rPr>
          <w:rFonts w:ascii="Arial" w:hAnsi="Arial" w:cs="Arial"/>
          <w:sz w:val="24"/>
          <w:szCs w:val="24"/>
        </w:rPr>
        <w:t>на 2024</w:t>
      </w:r>
      <w:r w:rsidR="00E615BD" w:rsidRPr="00796297">
        <w:rPr>
          <w:rFonts w:ascii="Arial" w:hAnsi="Arial" w:cs="Arial"/>
          <w:sz w:val="24"/>
          <w:szCs w:val="24"/>
        </w:rPr>
        <w:t xml:space="preserve"> год в размере 10</w:t>
      </w:r>
      <w:r w:rsidR="00E615BD" w:rsidRPr="00796297">
        <w:rPr>
          <w:rFonts w:ascii="Arial" w:hAnsi="Arial" w:cs="Arial"/>
          <w:sz w:val="24"/>
          <w:szCs w:val="24"/>
          <w:lang w:val="en-US"/>
        </w:rPr>
        <w:t> </w:t>
      </w:r>
      <w:r w:rsidR="00E615BD" w:rsidRPr="00796297">
        <w:rPr>
          <w:rFonts w:ascii="Arial" w:hAnsi="Arial" w:cs="Arial"/>
          <w:sz w:val="24"/>
          <w:szCs w:val="24"/>
        </w:rPr>
        <w:t>000,00 рублей;</w:t>
      </w:r>
    </w:p>
    <w:p w:rsidR="00E615BD" w:rsidRPr="00796297" w:rsidRDefault="007C4C17" w:rsidP="00E615BD">
      <w:pPr>
        <w:spacing w:after="0" w:line="240" w:lineRule="auto"/>
        <w:ind w:firstLine="709"/>
        <w:jc w:val="both"/>
        <w:rPr>
          <w:rFonts w:ascii="Arial" w:hAnsi="Arial" w:cs="Arial"/>
          <w:sz w:val="24"/>
          <w:szCs w:val="24"/>
        </w:rPr>
      </w:pPr>
      <w:r w:rsidRPr="00796297">
        <w:rPr>
          <w:rFonts w:ascii="Arial" w:hAnsi="Arial" w:cs="Arial"/>
          <w:sz w:val="24"/>
          <w:szCs w:val="24"/>
        </w:rPr>
        <w:t>на 2025</w:t>
      </w:r>
      <w:r w:rsidR="00E615BD" w:rsidRPr="00796297">
        <w:rPr>
          <w:rFonts w:ascii="Arial" w:hAnsi="Arial" w:cs="Arial"/>
          <w:sz w:val="24"/>
          <w:szCs w:val="24"/>
        </w:rPr>
        <w:t xml:space="preserve"> год в размере 10 000,00 рублей;</w:t>
      </w:r>
    </w:p>
    <w:p w:rsidR="00E615BD" w:rsidRPr="00796297" w:rsidRDefault="007C4C17" w:rsidP="00E615BD">
      <w:pPr>
        <w:spacing w:after="0" w:line="240" w:lineRule="auto"/>
        <w:ind w:firstLine="709"/>
        <w:jc w:val="both"/>
        <w:rPr>
          <w:rFonts w:ascii="Arial" w:hAnsi="Arial" w:cs="Arial"/>
          <w:sz w:val="24"/>
          <w:szCs w:val="24"/>
        </w:rPr>
      </w:pPr>
      <w:r w:rsidRPr="00796297">
        <w:rPr>
          <w:rFonts w:ascii="Arial" w:hAnsi="Arial" w:cs="Arial"/>
          <w:sz w:val="24"/>
          <w:szCs w:val="24"/>
        </w:rPr>
        <w:t>на 2026</w:t>
      </w:r>
      <w:r w:rsidR="00E615BD" w:rsidRPr="00796297">
        <w:rPr>
          <w:rFonts w:ascii="Arial" w:hAnsi="Arial" w:cs="Arial"/>
          <w:sz w:val="24"/>
          <w:szCs w:val="24"/>
        </w:rPr>
        <w:t xml:space="preserve"> год в размере 10 000,00 рублей.</w:t>
      </w:r>
    </w:p>
    <w:p w:rsidR="00693671" w:rsidRPr="00796297" w:rsidRDefault="00693671" w:rsidP="00F34011">
      <w:pPr>
        <w:spacing w:after="0" w:line="240" w:lineRule="auto"/>
        <w:ind w:firstLine="709"/>
        <w:jc w:val="both"/>
        <w:rPr>
          <w:rFonts w:ascii="Arial" w:hAnsi="Arial" w:cs="Arial"/>
          <w:sz w:val="24"/>
          <w:szCs w:val="24"/>
        </w:rPr>
      </w:pPr>
      <w:r w:rsidRPr="00796297">
        <w:rPr>
          <w:rFonts w:ascii="Arial" w:hAnsi="Arial" w:cs="Arial"/>
          <w:sz w:val="24"/>
          <w:szCs w:val="24"/>
        </w:rPr>
        <w:t>Статья 7</w:t>
      </w:r>
    </w:p>
    <w:p w:rsidR="00693671" w:rsidRPr="00796297" w:rsidRDefault="00693671" w:rsidP="00693671">
      <w:pPr>
        <w:spacing w:after="0" w:line="240" w:lineRule="auto"/>
        <w:ind w:firstLine="709"/>
        <w:jc w:val="both"/>
        <w:rPr>
          <w:rFonts w:ascii="Arial" w:eastAsia="Times New Roman" w:hAnsi="Arial" w:cs="Arial"/>
          <w:sz w:val="24"/>
          <w:szCs w:val="24"/>
          <w:lang w:eastAsia="ru-RU"/>
        </w:rPr>
      </w:pPr>
      <w:r w:rsidRPr="00796297">
        <w:rPr>
          <w:rFonts w:ascii="Arial" w:eastAsia="Times New Roman" w:hAnsi="Arial" w:cs="Arial"/>
          <w:sz w:val="24"/>
          <w:szCs w:val="24"/>
          <w:lang w:eastAsia="ru-RU"/>
        </w:rPr>
        <w:t>Утвердить объем бюджетных ассигнований дорожного фонда</w:t>
      </w:r>
      <w:r w:rsidRPr="00796297">
        <w:rPr>
          <w:rFonts w:ascii="Arial" w:hAnsi="Arial" w:cs="Arial"/>
          <w:sz w:val="24"/>
          <w:szCs w:val="24"/>
        </w:rPr>
        <w:t xml:space="preserve"> </w:t>
      </w:r>
      <w:r w:rsidRPr="00796297">
        <w:rPr>
          <w:rFonts w:ascii="Arial" w:eastAsia="Times New Roman" w:hAnsi="Arial" w:cs="Arial"/>
          <w:sz w:val="24"/>
          <w:szCs w:val="24"/>
          <w:lang w:eastAsia="ru-RU"/>
        </w:rPr>
        <w:t>муниципального образования «Капсальское»:</w:t>
      </w:r>
    </w:p>
    <w:p w:rsidR="00693671" w:rsidRPr="00796297" w:rsidRDefault="00D7243D" w:rsidP="00693671">
      <w:pPr>
        <w:spacing w:after="0" w:line="240" w:lineRule="auto"/>
        <w:ind w:firstLine="709"/>
        <w:jc w:val="both"/>
        <w:rPr>
          <w:rFonts w:ascii="Arial" w:eastAsia="Times New Roman" w:hAnsi="Arial" w:cs="Arial"/>
          <w:sz w:val="24"/>
          <w:szCs w:val="24"/>
          <w:lang w:eastAsia="ru-RU"/>
        </w:rPr>
      </w:pPr>
      <w:r w:rsidRPr="00796297">
        <w:rPr>
          <w:rFonts w:ascii="Arial" w:eastAsia="Times New Roman" w:hAnsi="Arial" w:cs="Arial"/>
          <w:sz w:val="24"/>
          <w:szCs w:val="24"/>
          <w:lang w:eastAsia="ru-RU"/>
        </w:rPr>
        <w:t>на 2024</w:t>
      </w:r>
      <w:r w:rsidR="00693671" w:rsidRPr="00796297">
        <w:rPr>
          <w:rFonts w:ascii="Arial" w:eastAsia="Times New Roman" w:hAnsi="Arial" w:cs="Arial"/>
          <w:sz w:val="24"/>
          <w:szCs w:val="24"/>
          <w:lang w:eastAsia="ru-RU"/>
        </w:rPr>
        <w:t xml:space="preserve"> год в сумме </w:t>
      </w:r>
      <w:r w:rsidRPr="00796297">
        <w:rPr>
          <w:rFonts w:ascii="Arial" w:eastAsia="Times New Roman" w:hAnsi="Arial" w:cs="Arial"/>
          <w:sz w:val="24"/>
          <w:szCs w:val="24"/>
          <w:lang w:eastAsia="ru-RU"/>
        </w:rPr>
        <w:t>194570</w:t>
      </w:r>
      <w:r w:rsidR="00693671" w:rsidRPr="00796297">
        <w:rPr>
          <w:rFonts w:ascii="Arial" w:eastAsia="Times New Roman" w:hAnsi="Arial" w:cs="Arial"/>
          <w:sz w:val="24"/>
          <w:szCs w:val="24"/>
          <w:lang w:eastAsia="ru-RU"/>
        </w:rPr>
        <w:t>0 рублей;</w:t>
      </w:r>
    </w:p>
    <w:p w:rsidR="00693671" w:rsidRPr="00796297" w:rsidRDefault="00D7243D" w:rsidP="00693671">
      <w:pPr>
        <w:spacing w:after="0" w:line="240" w:lineRule="auto"/>
        <w:ind w:firstLine="709"/>
        <w:jc w:val="both"/>
        <w:rPr>
          <w:rFonts w:ascii="Arial" w:eastAsia="Times New Roman" w:hAnsi="Arial" w:cs="Arial"/>
          <w:sz w:val="24"/>
          <w:szCs w:val="24"/>
          <w:lang w:eastAsia="ru-RU"/>
        </w:rPr>
      </w:pPr>
      <w:r w:rsidRPr="00796297">
        <w:rPr>
          <w:rFonts w:ascii="Arial" w:eastAsia="Times New Roman" w:hAnsi="Arial" w:cs="Arial"/>
          <w:sz w:val="24"/>
          <w:szCs w:val="24"/>
          <w:lang w:eastAsia="ru-RU"/>
        </w:rPr>
        <w:t>на 2025</w:t>
      </w:r>
      <w:r w:rsidR="00693671" w:rsidRPr="00796297">
        <w:rPr>
          <w:rFonts w:ascii="Arial" w:eastAsia="Times New Roman" w:hAnsi="Arial" w:cs="Arial"/>
          <w:sz w:val="24"/>
          <w:szCs w:val="24"/>
          <w:lang w:eastAsia="ru-RU"/>
        </w:rPr>
        <w:t xml:space="preserve"> год в сумме </w:t>
      </w:r>
      <w:r w:rsidRPr="00796297">
        <w:rPr>
          <w:rFonts w:ascii="Arial" w:eastAsia="Times New Roman" w:hAnsi="Arial" w:cs="Arial"/>
          <w:sz w:val="24"/>
          <w:szCs w:val="24"/>
          <w:lang w:eastAsia="ru-RU"/>
        </w:rPr>
        <w:t>20049</w:t>
      </w:r>
      <w:r w:rsidR="00693671" w:rsidRPr="00796297">
        <w:rPr>
          <w:rFonts w:ascii="Arial" w:eastAsia="Times New Roman" w:hAnsi="Arial" w:cs="Arial"/>
          <w:sz w:val="24"/>
          <w:szCs w:val="24"/>
          <w:lang w:eastAsia="ru-RU"/>
        </w:rPr>
        <w:t>00 рублей;</w:t>
      </w:r>
    </w:p>
    <w:p w:rsidR="00693671" w:rsidRPr="00796297" w:rsidRDefault="00D7243D" w:rsidP="00693671">
      <w:pPr>
        <w:spacing w:after="0" w:line="240" w:lineRule="auto"/>
        <w:ind w:firstLine="709"/>
        <w:jc w:val="both"/>
        <w:rPr>
          <w:rFonts w:ascii="Arial" w:eastAsia="Times New Roman" w:hAnsi="Arial" w:cs="Arial"/>
          <w:sz w:val="24"/>
          <w:szCs w:val="24"/>
          <w:lang w:eastAsia="ru-RU"/>
        </w:rPr>
      </w:pPr>
      <w:r w:rsidRPr="00796297">
        <w:rPr>
          <w:rFonts w:ascii="Arial" w:eastAsia="Times New Roman" w:hAnsi="Arial" w:cs="Arial"/>
          <w:sz w:val="24"/>
          <w:szCs w:val="24"/>
          <w:lang w:eastAsia="ru-RU"/>
        </w:rPr>
        <w:t>на 2026</w:t>
      </w:r>
      <w:r w:rsidR="00693671" w:rsidRPr="00796297">
        <w:rPr>
          <w:rFonts w:ascii="Arial" w:eastAsia="Times New Roman" w:hAnsi="Arial" w:cs="Arial"/>
          <w:sz w:val="24"/>
          <w:szCs w:val="24"/>
          <w:lang w:eastAsia="ru-RU"/>
        </w:rPr>
        <w:t xml:space="preserve"> год в сумме </w:t>
      </w:r>
      <w:r w:rsidRPr="00796297">
        <w:rPr>
          <w:rFonts w:ascii="Arial" w:eastAsia="Times New Roman" w:hAnsi="Arial" w:cs="Arial"/>
          <w:sz w:val="24"/>
          <w:szCs w:val="24"/>
          <w:lang w:eastAsia="ru-RU"/>
        </w:rPr>
        <w:t>207450</w:t>
      </w:r>
      <w:r w:rsidR="00693671" w:rsidRPr="00796297">
        <w:rPr>
          <w:rFonts w:ascii="Arial" w:eastAsia="Times New Roman" w:hAnsi="Arial" w:cs="Arial"/>
          <w:sz w:val="24"/>
          <w:szCs w:val="24"/>
          <w:lang w:eastAsia="ru-RU"/>
        </w:rPr>
        <w:t>0 рублей.</w:t>
      </w:r>
    </w:p>
    <w:p w:rsidR="00CC5B03" w:rsidRPr="00796297" w:rsidRDefault="00CC5B03" w:rsidP="00F34011">
      <w:pPr>
        <w:spacing w:after="0" w:line="240" w:lineRule="auto"/>
        <w:ind w:firstLine="709"/>
        <w:jc w:val="both"/>
        <w:rPr>
          <w:rFonts w:ascii="Arial" w:eastAsia="Times New Roman" w:hAnsi="Arial" w:cs="Arial"/>
          <w:sz w:val="24"/>
          <w:szCs w:val="24"/>
          <w:lang w:eastAsia="ru-RU"/>
        </w:rPr>
      </w:pPr>
      <w:r w:rsidRPr="00796297">
        <w:rPr>
          <w:rFonts w:ascii="Arial" w:eastAsia="Times New Roman" w:hAnsi="Arial" w:cs="Arial"/>
          <w:sz w:val="24"/>
          <w:szCs w:val="24"/>
          <w:lang w:eastAsia="ru-RU"/>
        </w:rPr>
        <w:t>Статья 8</w:t>
      </w:r>
    </w:p>
    <w:p w:rsidR="00CC5B03" w:rsidRPr="00796297" w:rsidRDefault="00CC5B03" w:rsidP="00CC5B03">
      <w:pPr>
        <w:spacing w:after="0" w:line="240" w:lineRule="auto"/>
        <w:ind w:firstLine="709"/>
        <w:jc w:val="both"/>
        <w:rPr>
          <w:rFonts w:ascii="Arial" w:hAnsi="Arial" w:cs="Arial"/>
          <w:sz w:val="24"/>
          <w:szCs w:val="24"/>
        </w:rPr>
      </w:pPr>
      <w:r w:rsidRPr="00796297">
        <w:rPr>
          <w:rFonts w:ascii="Arial" w:hAnsi="Arial" w:cs="Arial"/>
          <w:sz w:val="24"/>
          <w:szCs w:val="24"/>
        </w:rPr>
        <w:t xml:space="preserve">Утвердить объем межбюджетных трансфертов на осуществление части полномочий по решению вопросов местного значения, </w:t>
      </w:r>
      <w:r w:rsidR="00D77596" w:rsidRPr="00796297">
        <w:rPr>
          <w:rFonts w:ascii="Arial" w:hAnsi="Arial" w:cs="Arial"/>
          <w:sz w:val="24"/>
          <w:szCs w:val="24"/>
        </w:rPr>
        <w:t>предостав</w:t>
      </w:r>
      <w:r w:rsidRPr="00796297">
        <w:rPr>
          <w:rFonts w:ascii="Arial" w:hAnsi="Arial" w:cs="Arial"/>
          <w:sz w:val="24"/>
          <w:szCs w:val="24"/>
        </w:rPr>
        <w:t>ляемых из бюджета муниципального образования «Капсальское» в бюджет муниципального образования «Эхирит-Булагатский район»:</w:t>
      </w:r>
    </w:p>
    <w:p w:rsidR="00CC5B03" w:rsidRPr="00796297" w:rsidRDefault="00CC5B03" w:rsidP="00CC5B03">
      <w:pPr>
        <w:spacing w:after="0" w:line="240" w:lineRule="auto"/>
        <w:ind w:firstLine="709"/>
        <w:jc w:val="both"/>
        <w:rPr>
          <w:rFonts w:ascii="Arial" w:hAnsi="Arial" w:cs="Arial"/>
          <w:sz w:val="24"/>
          <w:szCs w:val="24"/>
        </w:rPr>
      </w:pPr>
      <w:r w:rsidRPr="00796297">
        <w:rPr>
          <w:rFonts w:ascii="Arial" w:hAnsi="Arial" w:cs="Arial"/>
          <w:sz w:val="24"/>
          <w:szCs w:val="24"/>
        </w:rPr>
        <w:t>на 202</w:t>
      </w:r>
      <w:r w:rsidR="00D7243D" w:rsidRPr="00796297">
        <w:rPr>
          <w:rFonts w:ascii="Arial" w:hAnsi="Arial" w:cs="Arial"/>
          <w:sz w:val="24"/>
          <w:szCs w:val="24"/>
        </w:rPr>
        <w:t>4</w:t>
      </w:r>
      <w:r w:rsidRPr="00796297">
        <w:rPr>
          <w:rFonts w:ascii="Arial" w:hAnsi="Arial" w:cs="Arial"/>
          <w:sz w:val="24"/>
          <w:szCs w:val="24"/>
        </w:rPr>
        <w:t xml:space="preserve"> год в сумме </w:t>
      </w:r>
      <w:r w:rsidR="004D1631" w:rsidRPr="00796297">
        <w:rPr>
          <w:rFonts w:ascii="Arial" w:hAnsi="Arial" w:cs="Arial"/>
          <w:sz w:val="24"/>
          <w:szCs w:val="24"/>
        </w:rPr>
        <w:t>60165</w:t>
      </w:r>
      <w:r w:rsidRPr="00796297">
        <w:rPr>
          <w:rFonts w:ascii="Arial" w:hAnsi="Arial" w:cs="Arial"/>
          <w:sz w:val="24"/>
          <w:szCs w:val="24"/>
        </w:rPr>
        <w:t xml:space="preserve"> рублей;</w:t>
      </w:r>
    </w:p>
    <w:p w:rsidR="00CC5B03" w:rsidRPr="00796297" w:rsidRDefault="00CC5B03" w:rsidP="00CC5B03">
      <w:pPr>
        <w:spacing w:after="0" w:line="240" w:lineRule="auto"/>
        <w:ind w:firstLine="709"/>
        <w:jc w:val="both"/>
        <w:rPr>
          <w:rFonts w:ascii="Arial" w:hAnsi="Arial" w:cs="Arial"/>
          <w:sz w:val="24"/>
          <w:szCs w:val="24"/>
        </w:rPr>
      </w:pPr>
      <w:r w:rsidRPr="00796297">
        <w:rPr>
          <w:rFonts w:ascii="Arial" w:hAnsi="Arial" w:cs="Arial"/>
          <w:sz w:val="24"/>
          <w:szCs w:val="24"/>
        </w:rPr>
        <w:t>на 202</w:t>
      </w:r>
      <w:r w:rsidR="00D7243D" w:rsidRPr="00796297">
        <w:rPr>
          <w:rFonts w:ascii="Arial" w:hAnsi="Arial" w:cs="Arial"/>
          <w:sz w:val="24"/>
          <w:szCs w:val="24"/>
        </w:rPr>
        <w:t>5</w:t>
      </w:r>
      <w:r w:rsidRPr="00796297">
        <w:rPr>
          <w:rFonts w:ascii="Arial" w:hAnsi="Arial" w:cs="Arial"/>
          <w:sz w:val="24"/>
          <w:szCs w:val="24"/>
        </w:rPr>
        <w:t xml:space="preserve"> год в сумме 0 рублей;</w:t>
      </w:r>
    </w:p>
    <w:p w:rsidR="00CC5B03" w:rsidRPr="00796297" w:rsidRDefault="00CC5B03" w:rsidP="00CC5B03">
      <w:pPr>
        <w:spacing w:after="0" w:line="240" w:lineRule="auto"/>
        <w:ind w:firstLine="709"/>
        <w:jc w:val="both"/>
        <w:rPr>
          <w:rFonts w:ascii="Arial" w:hAnsi="Arial" w:cs="Arial"/>
          <w:sz w:val="24"/>
          <w:szCs w:val="24"/>
        </w:rPr>
      </w:pPr>
      <w:r w:rsidRPr="00796297">
        <w:rPr>
          <w:rFonts w:ascii="Arial" w:hAnsi="Arial" w:cs="Arial"/>
          <w:sz w:val="24"/>
          <w:szCs w:val="24"/>
        </w:rPr>
        <w:t>на 202</w:t>
      </w:r>
      <w:r w:rsidR="00D7243D" w:rsidRPr="00796297">
        <w:rPr>
          <w:rFonts w:ascii="Arial" w:hAnsi="Arial" w:cs="Arial"/>
          <w:sz w:val="24"/>
          <w:szCs w:val="24"/>
        </w:rPr>
        <w:t>6</w:t>
      </w:r>
      <w:r w:rsidRPr="00796297">
        <w:rPr>
          <w:rFonts w:ascii="Arial" w:hAnsi="Arial" w:cs="Arial"/>
          <w:sz w:val="24"/>
          <w:szCs w:val="24"/>
        </w:rPr>
        <w:t xml:space="preserve"> год в сумме 0 рублей.</w:t>
      </w:r>
    </w:p>
    <w:p w:rsidR="008115BE" w:rsidRPr="00796297" w:rsidRDefault="00F34011" w:rsidP="008115BE">
      <w:pPr>
        <w:spacing w:after="0" w:line="240" w:lineRule="auto"/>
        <w:ind w:firstLine="709"/>
        <w:jc w:val="both"/>
        <w:rPr>
          <w:rFonts w:ascii="Arial" w:hAnsi="Arial" w:cs="Arial"/>
          <w:sz w:val="24"/>
          <w:szCs w:val="24"/>
        </w:rPr>
      </w:pPr>
      <w:r w:rsidRPr="00796297">
        <w:rPr>
          <w:rFonts w:ascii="Arial" w:hAnsi="Arial" w:cs="Arial"/>
          <w:sz w:val="24"/>
          <w:szCs w:val="24"/>
        </w:rPr>
        <w:t xml:space="preserve">Статья 9 </w:t>
      </w:r>
    </w:p>
    <w:p w:rsidR="008115BE" w:rsidRPr="00796297" w:rsidRDefault="008115BE" w:rsidP="008115BE">
      <w:pPr>
        <w:spacing w:after="0" w:line="240" w:lineRule="auto"/>
        <w:ind w:firstLine="709"/>
        <w:jc w:val="both"/>
        <w:rPr>
          <w:rFonts w:ascii="Arial" w:hAnsi="Arial" w:cs="Arial"/>
          <w:sz w:val="24"/>
          <w:szCs w:val="24"/>
        </w:rPr>
      </w:pPr>
      <w:r w:rsidRPr="00796297">
        <w:rPr>
          <w:rFonts w:ascii="Arial" w:hAnsi="Arial" w:cs="Arial"/>
          <w:sz w:val="24"/>
          <w:szCs w:val="24"/>
        </w:rPr>
        <w:t xml:space="preserve">Установить, что в соответствии с </w:t>
      </w:r>
      <w:r w:rsidR="00B72D15" w:rsidRPr="00796297">
        <w:rPr>
          <w:rFonts w:ascii="Arial" w:hAnsi="Arial" w:cs="Arial"/>
          <w:sz w:val="24"/>
          <w:szCs w:val="24"/>
        </w:rPr>
        <w:t>со статьей 242</w:t>
      </w:r>
      <w:r w:rsidR="00B72D15" w:rsidRPr="00796297">
        <w:rPr>
          <w:rFonts w:ascii="Arial" w:hAnsi="Arial" w:cs="Arial"/>
          <w:sz w:val="24"/>
          <w:szCs w:val="24"/>
          <w:vertAlign w:val="superscript"/>
        </w:rPr>
        <w:t>26</w:t>
      </w:r>
      <w:r w:rsidR="00B72D15" w:rsidRPr="00796297">
        <w:rPr>
          <w:rFonts w:ascii="Arial" w:hAnsi="Arial" w:cs="Arial"/>
          <w:sz w:val="24"/>
          <w:szCs w:val="24"/>
        </w:rPr>
        <w:t xml:space="preserve"> </w:t>
      </w:r>
      <w:r w:rsidRPr="00796297">
        <w:rPr>
          <w:rFonts w:ascii="Arial" w:hAnsi="Arial" w:cs="Arial"/>
          <w:sz w:val="24"/>
          <w:szCs w:val="24"/>
        </w:rPr>
        <w:t xml:space="preserve">Бюджетного кодекса Российской Федерации </w:t>
      </w:r>
      <w:r w:rsidR="00B72D15" w:rsidRPr="00796297">
        <w:rPr>
          <w:rFonts w:ascii="Arial" w:hAnsi="Arial" w:cs="Arial"/>
          <w:sz w:val="24"/>
          <w:szCs w:val="24"/>
        </w:rPr>
        <w:t xml:space="preserve">территориальные органы Федерального казначейства </w:t>
      </w:r>
      <w:r w:rsidR="00B72D15" w:rsidRPr="00796297">
        <w:rPr>
          <w:rFonts w:ascii="Arial" w:hAnsi="Arial" w:cs="Arial"/>
          <w:sz w:val="24"/>
          <w:szCs w:val="24"/>
        </w:rPr>
        <w:lastRenderedPageBreak/>
        <w:t>осуществляют в порядке, установленном Правительством Российской Федерации в соответствии с пунктом 3 статьи 242</w:t>
      </w:r>
      <w:r w:rsidR="00B72D15" w:rsidRPr="00796297">
        <w:rPr>
          <w:rFonts w:ascii="Arial" w:hAnsi="Arial" w:cs="Arial"/>
          <w:sz w:val="24"/>
          <w:szCs w:val="24"/>
          <w:vertAlign w:val="superscript"/>
        </w:rPr>
        <w:t>23</w:t>
      </w:r>
      <w:r w:rsidR="00B72D15" w:rsidRPr="00796297">
        <w:rPr>
          <w:rFonts w:ascii="Arial" w:hAnsi="Arial" w:cs="Arial"/>
          <w:sz w:val="24"/>
          <w:szCs w:val="24"/>
        </w:rPr>
        <w:t xml:space="preserve"> Бюджетного кодекса Российской Федерации, казначейское сопровождение</w:t>
      </w:r>
      <w:r w:rsidRPr="00796297">
        <w:rPr>
          <w:rFonts w:ascii="Arial" w:hAnsi="Arial" w:cs="Arial"/>
          <w:sz w:val="24"/>
          <w:szCs w:val="24"/>
        </w:rPr>
        <w:t>:</w:t>
      </w:r>
    </w:p>
    <w:p w:rsidR="00B72D15" w:rsidRPr="00796297" w:rsidRDefault="00B72D15" w:rsidP="00B72D15">
      <w:pPr>
        <w:spacing w:after="0" w:line="240" w:lineRule="auto"/>
        <w:ind w:firstLine="709"/>
        <w:jc w:val="both"/>
        <w:rPr>
          <w:rFonts w:ascii="Arial" w:hAnsi="Arial" w:cs="Arial"/>
          <w:sz w:val="24"/>
          <w:szCs w:val="24"/>
        </w:rPr>
      </w:pPr>
      <w:r w:rsidRPr="00796297">
        <w:rPr>
          <w:rFonts w:ascii="Arial" w:hAnsi="Arial" w:cs="Arial"/>
          <w:sz w:val="24"/>
          <w:szCs w:val="24"/>
        </w:rPr>
        <w:t>1)расчетов по государственным (муниципальным) контрактам о поставке товаров, выполнении работ, оказании услуг, на сумму 100 000,0 тыс. рублей и более для обеспечения государственных нужд субъекта Российской Федерации (муниципальных нужд), субсидий юридическим лицам (за исключением субсидий бюджетным и автономным учреждениям субъекта Российской Федерации и муниципальным бюджетным и автономным учреждениям), бюджетных инвестиций юридическим лицам, предоставляемых в соответствии со статьей 80 Бюджетного кодекса Российской Федерации, субсидий на финансовое обеспечение затрат в соответствии с концессионными соглашениямии соглашениями о государственно-частном партнерстве (муниципально-частном партнерстве), бюджетных инвестиций в соответствиис концессионными соглашениями, предоставляемых из бюджета субъекта Российской Федерации (местного бюджета), источником финансового обеспечения которых являются межбюджетные трансферты, имеющие целевое назначение, предоставляемые из федерального бюджета бюджету субъекта Российской Федерации на софинансирование капитальных вложений в объекты капитального строительства, а также расчетовпо контрактам (договорам) о поставке товаров, выполнении работ, оказании услуг, заключаемым на сумму более 3 000,0 тыс. рублей исполнителями и соисполнителями в рамках исполнения указанных государственных (муниципальных) контрактов (контрактов, договоров)о поставке товаров, выполнении работ, оказании услуг, договоров (соглашений) о предоставлении субсидий (бюджетных инвестиций), концессионных соглашений, соглашений о государственно-частном партнерстве (муниципально-частном партнерстве);</w:t>
      </w:r>
    </w:p>
    <w:p w:rsidR="00B72D15" w:rsidRPr="00796297" w:rsidRDefault="00B72D15" w:rsidP="00B72D15">
      <w:pPr>
        <w:spacing w:after="0" w:line="240" w:lineRule="auto"/>
        <w:ind w:firstLine="709"/>
        <w:jc w:val="both"/>
        <w:rPr>
          <w:rFonts w:ascii="Arial" w:hAnsi="Arial" w:cs="Arial"/>
          <w:sz w:val="24"/>
          <w:szCs w:val="24"/>
        </w:rPr>
      </w:pPr>
      <w:r w:rsidRPr="00796297">
        <w:rPr>
          <w:rFonts w:ascii="Arial" w:hAnsi="Arial" w:cs="Arial"/>
          <w:sz w:val="24"/>
          <w:szCs w:val="24"/>
        </w:rPr>
        <w:t>2)расчетов по государственным (муниципальным) контрактам о поставке товаров, выполнении работ, оказании услуг, заключаемым для обеспечения государственных нужд субъекта Российской Федерации (муниципальных нужд), субсидий юридическим лицам (за исключением субсидий бюджетным и автономным учреждениям субъекта Российской Федерации и муниципальным бюджетным и автономным учреждениям), бюджетных инвестиций юридическим лицам, предоставляемых в соответствии со статьей 80 Бюджетного кодекса Российской Федерации, субсидий на финансовое обеспечение затрат в соответствии с концессионными соглашениями и соглашениями о государственно-частном партнерстве (муниципально-частном партнерстве), бюджетных инвестиций в соответствии с концессионными соглашениями, предоставляемых из бюджета субъекта Российской Федерации (местного бюджета), источником финансового обеспечения которых являются бюджетные кредиты, предоставляемые из федерального бюджета бюджету субъекта Российской Федерации, на финансовое обеспечение реализации инфраструктурных проектов, правилами предоставления которых предусмотрены условия об осуществлении Федеральным казначейством казначейского сопровождения указанных средств, а также расчетов по контрактам (договорам) о поставке товаров, выполнении работ, оказании услуг, заключаемым на сумму более 3 000,0 тыс. рублей исполнителями и соисполнителями в рамках исполнения указанных государственных (муниципальных) контрактов (контрактов, договоров) о поставке товаров, выполнении работ, оказании услуг, договоров (соглашений) о предоставлении субсидий (бюджетных инвестиций), концессионных соглашений, соглашений о государственно-частном партнерстве (муниципально-частном партнерстве);</w:t>
      </w:r>
    </w:p>
    <w:p w:rsidR="00B72D15" w:rsidRPr="00796297" w:rsidRDefault="00B72D15" w:rsidP="00B72D15">
      <w:pPr>
        <w:spacing w:after="0" w:line="240" w:lineRule="auto"/>
        <w:ind w:firstLine="709"/>
        <w:jc w:val="both"/>
        <w:rPr>
          <w:rFonts w:ascii="Arial" w:hAnsi="Arial" w:cs="Arial"/>
          <w:sz w:val="24"/>
          <w:szCs w:val="24"/>
        </w:rPr>
      </w:pPr>
      <w:r w:rsidRPr="00796297">
        <w:rPr>
          <w:rFonts w:ascii="Arial" w:hAnsi="Arial" w:cs="Arial"/>
          <w:sz w:val="24"/>
          <w:szCs w:val="24"/>
        </w:rPr>
        <w:t>3)расчетов по государственным (муниципальным) контрактам</w:t>
      </w:r>
      <w:r w:rsidR="00796297">
        <w:rPr>
          <w:rFonts w:ascii="Arial" w:hAnsi="Arial" w:cs="Arial"/>
          <w:sz w:val="24"/>
          <w:szCs w:val="24"/>
        </w:rPr>
        <w:t xml:space="preserve"> </w:t>
      </w:r>
      <w:r w:rsidRPr="00796297">
        <w:rPr>
          <w:rFonts w:ascii="Arial" w:hAnsi="Arial" w:cs="Arial"/>
          <w:sz w:val="24"/>
          <w:szCs w:val="24"/>
        </w:rPr>
        <w:t>о поставке товаров, выполнении работ, оказании услуг, заключаемым</w:t>
      </w:r>
      <w:r w:rsidR="00796297">
        <w:rPr>
          <w:rFonts w:ascii="Arial" w:hAnsi="Arial" w:cs="Arial"/>
          <w:sz w:val="24"/>
          <w:szCs w:val="24"/>
        </w:rPr>
        <w:t xml:space="preserve"> </w:t>
      </w:r>
      <w:r w:rsidRPr="00796297">
        <w:rPr>
          <w:rFonts w:ascii="Arial" w:hAnsi="Arial" w:cs="Arial"/>
          <w:sz w:val="24"/>
          <w:szCs w:val="24"/>
        </w:rPr>
        <w:t>на сумму 100</w:t>
      </w:r>
      <w:r w:rsidR="00796297">
        <w:rPr>
          <w:rFonts w:ascii="Arial" w:hAnsi="Arial" w:cs="Arial"/>
          <w:sz w:val="24"/>
          <w:szCs w:val="24"/>
        </w:rPr>
        <w:t xml:space="preserve"> </w:t>
      </w:r>
      <w:r w:rsidRPr="00796297">
        <w:rPr>
          <w:rFonts w:ascii="Arial" w:hAnsi="Arial" w:cs="Arial"/>
          <w:sz w:val="24"/>
          <w:szCs w:val="24"/>
        </w:rPr>
        <w:t xml:space="preserve">000,0 тыс. </w:t>
      </w:r>
      <w:r w:rsidRPr="00796297">
        <w:rPr>
          <w:rFonts w:ascii="Arial" w:hAnsi="Arial" w:cs="Arial"/>
          <w:sz w:val="24"/>
          <w:szCs w:val="24"/>
        </w:rPr>
        <w:lastRenderedPageBreak/>
        <w:t>рублей и более для обеспечения государственных нужд субъекта Российской Федерации (муниципальных нужд), субсидий юридическим лицам (за исключением субсидий бюджетным и автономным учреждениям субъекта Российской Федерации, муниципальным бюджетным и автономным учреждениям), бюджетных инвестиций юридическим лицам, предоставляемых в соответствии со статьей 80 Бюджетного кодекса Российской Федерации, субсидий на финансовое обеспечение затрат в соответствии с концессионными соглашениями и соглашениями о государственно-частном партнерстве (муниципально-частном партнерстве), бюджетных инвестиций в соответствии с концессионными соглашениями, предоставляемых из бюджета субъекта Российской Федерации (местного бюджета), источником финансового обеспечения которых являются предоставляемые бюджетам субъектов Российской Федерации бюджетные кредиты за счет временно свободных средств единого счета федерального бюджета на срок до пятнадцати лет с взиманием платы за пользование ими по ставке 3процента годовых с правом досрочного погашения и (или) бюджетные кредиты на пополнение остатка средств на едином счете бюджета в целях опережающего финансового обеспечения расходных обязательств субъектов Российской Федерации, принимаемых в целях реализации мероприятий, обеспечивающих достижение целей, показателей и результатов государственных программ Российской Федерации, федеральных проектов, входящих в состав национальных проектов (программ), комплексного плана модернизации и расширени</w:t>
      </w:r>
      <w:r w:rsidR="00061672" w:rsidRPr="00796297">
        <w:rPr>
          <w:rFonts w:ascii="Arial" w:hAnsi="Arial" w:cs="Arial"/>
          <w:sz w:val="24"/>
          <w:szCs w:val="24"/>
        </w:rPr>
        <w:t xml:space="preserve">я магистральной инфраструктуры, на софинансирование </w:t>
      </w:r>
      <w:r w:rsidRPr="00796297">
        <w:rPr>
          <w:rFonts w:ascii="Arial" w:hAnsi="Arial" w:cs="Arial"/>
          <w:sz w:val="24"/>
          <w:szCs w:val="24"/>
        </w:rPr>
        <w:t>которых в 2024году из федерального бюджета предоставляются межбюджетные трансферты в целях строительства, реконструкции, капитального ремонта и ремонта объектов государственной собственности субъектов Российской Федерации (муниципальной собственности), приобретения объектов недвижимого имущества в государственную собственность субъектов Российской Федерации (муниципальную собственность), а также расче</w:t>
      </w:r>
      <w:r w:rsidR="00061672" w:rsidRPr="00796297">
        <w:rPr>
          <w:rFonts w:ascii="Arial" w:hAnsi="Arial" w:cs="Arial"/>
          <w:sz w:val="24"/>
          <w:szCs w:val="24"/>
        </w:rPr>
        <w:t xml:space="preserve">тов по контрактам (договорам) опоставке товаров, выполнении </w:t>
      </w:r>
      <w:r w:rsidRPr="00796297">
        <w:rPr>
          <w:rFonts w:ascii="Arial" w:hAnsi="Arial" w:cs="Arial"/>
          <w:sz w:val="24"/>
          <w:szCs w:val="24"/>
        </w:rPr>
        <w:t>работ, оказании услуг, заключаемым на сумму более 3</w:t>
      </w:r>
      <w:r w:rsidR="00796297">
        <w:rPr>
          <w:rFonts w:ascii="Arial" w:hAnsi="Arial" w:cs="Arial"/>
          <w:sz w:val="24"/>
          <w:szCs w:val="24"/>
        </w:rPr>
        <w:t xml:space="preserve"> </w:t>
      </w:r>
      <w:r w:rsidRPr="00796297">
        <w:rPr>
          <w:rFonts w:ascii="Arial" w:hAnsi="Arial" w:cs="Arial"/>
          <w:sz w:val="24"/>
          <w:szCs w:val="24"/>
        </w:rPr>
        <w:t>000,0 тыс. рублей исполнителями и соисполнителями в рамках исполнения указанных государственных (муницип</w:t>
      </w:r>
      <w:r w:rsidR="00061672" w:rsidRPr="00796297">
        <w:rPr>
          <w:rFonts w:ascii="Arial" w:hAnsi="Arial" w:cs="Arial"/>
          <w:sz w:val="24"/>
          <w:szCs w:val="24"/>
        </w:rPr>
        <w:t xml:space="preserve">альных) контрактов (контрактов, </w:t>
      </w:r>
      <w:r w:rsidRPr="00796297">
        <w:rPr>
          <w:rFonts w:ascii="Arial" w:hAnsi="Arial" w:cs="Arial"/>
          <w:sz w:val="24"/>
          <w:szCs w:val="24"/>
        </w:rPr>
        <w:t>договоров) о поставке товаров, выполнении работ, оказании услуг, договоров (соглашений) о предоставлении субсидий (бюджетных инвестиций), концессионных соглашений, соглашений о государственно-частном партнерстве (муниципально-частном партнерстве);</w:t>
      </w:r>
    </w:p>
    <w:p w:rsidR="00B72D15" w:rsidRPr="00796297" w:rsidRDefault="00B72D15" w:rsidP="00B72D15">
      <w:pPr>
        <w:spacing w:after="0" w:line="240" w:lineRule="auto"/>
        <w:ind w:firstLine="709"/>
        <w:jc w:val="both"/>
        <w:rPr>
          <w:rFonts w:ascii="Arial" w:hAnsi="Arial" w:cs="Arial"/>
          <w:sz w:val="24"/>
          <w:szCs w:val="24"/>
        </w:rPr>
      </w:pPr>
      <w:r w:rsidRPr="00796297">
        <w:rPr>
          <w:rFonts w:ascii="Arial" w:hAnsi="Arial" w:cs="Arial"/>
          <w:sz w:val="24"/>
          <w:szCs w:val="24"/>
        </w:rPr>
        <w:t>4)</w:t>
      </w:r>
      <w:r w:rsidR="00796297">
        <w:rPr>
          <w:rFonts w:ascii="Arial" w:hAnsi="Arial" w:cs="Arial"/>
          <w:sz w:val="24"/>
          <w:szCs w:val="24"/>
        </w:rPr>
        <w:t xml:space="preserve"> </w:t>
      </w:r>
      <w:r w:rsidRPr="00796297">
        <w:rPr>
          <w:rFonts w:ascii="Arial" w:hAnsi="Arial" w:cs="Arial"/>
          <w:sz w:val="24"/>
          <w:szCs w:val="24"/>
        </w:rPr>
        <w:t>расчетов по государственным (муниципальным) контрактам, заключаемым в соответствии с пунктами 2 и 6</w:t>
      </w:r>
      <w:r w:rsidR="00061672" w:rsidRPr="00796297">
        <w:rPr>
          <w:rFonts w:ascii="Arial" w:hAnsi="Arial" w:cs="Arial"/>
          <w:sz w:val="24"/>
          <w:szCs w:val="24"/>
          <w:vertAlign w:val="superscript"/>
        </w:rPr>
        <w:t xml:space="preserve"> </w:t>
      </w:r>
      <w:r w:rsidRPr="00796297">
        <w:rPr>
          <w:rFonts w:ascii="Arial" w:hAnsi="Arial" w:cs="Arial"/>
          <w:sz w:val="24"/>
          <w:szCs w:val="24"/>
        </w:rPr>
        <w:t xml:space="preserve">части 1 статьи 93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и (или) в иных случаях осуществления закупок для </w:t>
      </w:r>
      <w:r w:rsidR="00061672" w:rsidRPr="00796297">
        <w:rPr>
          <w:rFonts w:ascii="Arial" w:hAnsi="Arial" w:cs="Arial"/>
          <w:sz w:val="24"/>
          <w:szCs w:val="24"/>
        </w:rPr>
        <w:t xml:space="preserve">государственных (муниципальных) </w:t>
      </w:r>
      <w:r w:rsidRPr="00796297">
        <w:rPr>
          <w:rFonts w:ascii="Arial" w:hAnsi="Arial" w:cs="Arial"/>
          <w:sz w:val="24"/>
          <w:szCs w:val="24"/>
        </w:rPr>
        <w:t>нужд у единственного поставщика</w:t>
      </w:r>
      <w:r w:rsidR="00061672" w:rsidRPr="00796297">
        <w:rPr>
          <w:rFonts w:ascii="Arial" w:hAnsi="Arial" w:cs="Arial"/>
          <w:sz w:val="24"/>
          <w:szCs w:val="24"/>
        </w:rPr>
        <w:t xml:space="preserve"> (подрядчика, исполнителя) в </w:t>
      </w:r>
      <w:r w:rsidRPr="00796297">
        <w:rPr>
          <w:rFonts w:ascii="Arial" w:hAnsi="Arial" w:cs="Arial"/>
          <w:sz w:val="24"/>
          <w:szCs w:val="24"/>
        </w:rPr>
        <w:t>соответствии с иными федеральными законами, на сумму более 3</w:t>
      </w:r>
      <w:r w:rsidR="00796297">
        <w:rPr>
          <w:rFonts w:ascii="Arial" w:hAnsi="Arial" w:cs="Arial"/>
          <w:sz w:val="24"/>
          <w:szCs w:val="24"/>
        </w:rPr>
        <w:t xml:space="preserve"> </w:t>
      </w:r>
      <w:r w:rsidRPr="00796297">
        <w:rPr>
          <w:rFonts w:ascii="Arial" w:hAnsi="Arial" w:cs="Arial"/>
          <w:sz w:val="24"/>
          <w:szCs w:val="24"/>
        </w:rPr>
        <w:t xml:space="preserve">000,0тыс. рублей, источником финансового обеспечения которых являются межбюджетные трансферты, имеющие целевое назначение, предоставляемые </w:t>
      </w:r>
      <w:r w:rsidR="00061672" w:rsidRPr="00796297">
        <w:rPr>
          <w:rFonts w:ascii="Arial" w:hAnsi="Arial" w:cs="Arial"/>
          <w:sz w:val="24"/>
          <w:szCs w:val="24"/>
        </w:rPr>
        <w:t xml:space="preserve">из бюджета </w:t>
      </w:r>
      <w:r w:rsidRPr="00796297">
        <w:rPr>
          <w:rFonts w:ascii="Arial" w:hAnsi="Arial" w:cs="Arial"/>
          <w:sz w:val="24"/>
          <w:szCs w:val="24"/>
        </w:rPr>
        <w:t>субъекта Российской Федерации</w:t>
      </w:r>
      <w:r w:rsidR="00061672" w:rsidRPr="00796297">
        <w:rPr>
          <w:rFonts w:ascii="Arial" w:hAnsi="Arial" w:cs="Arial"/>
          <w:sz w:val="24"/>
          <w:szCs w:val="24"/>
        </w:rPr>
        <w:t xml:space="preserve"> (местного бюджета)</w:t>
      </w:r>
      <w:r w:rsidRPr="00796297">
        <w:rPr>
          <w:rFonts w:ascii="Arial" w:hAnsi="Arial" w:cs="Arial"/>
          <w:sz w:val="24"/>
          <w:szCs w:val="24"/>
        </w:rPr>
        <w:t>, а также расчетов по контрактам (договорам), заключаемым в целях исполнения указанных государственных (муниципальных) контрактов на сумму более 3 000,0 тыс. рублей;</w:t>
      </w:r>
    </w:p>
    <w:p w:rsidR="00B72D15" w:rsidRPr="00796297" w:rsidRDefault="00B72D15" w:rsidP="00B72D15">
      <w:pPr>
        <w:spacing w:after="0" w:line="240" w:lineRule="auto"/>
        <w:ind w:firstLine="709"/>
        <w:jc w:val="both"/>
        <w:rPr>
          <w:rFonts w:ascii="Arial" w:hAnsi="Arial" w:cs="Arial"/>
          <w:sz w:val="24"/>
          <w:szCs w:val="24"/>
        </w:rPr>
      </w:pPr>
      <w:r w:rsidRPr="00796297">
        <w:rPr>
          <w:rFonts w:ascii="Arial" w:hAnsi="Arial" w:cs="Arial"/>
          <w:sz w:val="24"/>
          <w:szCs w:val="24"/>
        </w:rPr>
        <w:t>5)средств, получаемых юридическими лицами и индивидуальными предпринимателями, в случаях, определенных федеральным законом, актом Правительства Российской Федерации;</w:t>
      </w:r>
    </w:p>
    <w:p w:rsidR="00B72D15" w:rsidRPr="00796297" w:rsidRDefault="00B72D15" w:rsidP="00B72D15">
      <w:pPr>
        <w:spacing w:after="0" w:line="240" w:lineRule="auto"/>
        <w:ind w:firstLine="709"/>
        <w:jc w:val="both"/>
        <w:rPr>
          <w:rFonts w:ascii="Arial" w:hAnsi="Arial" w:cs="Arial"/>
          <w:sz w:val="24"/>
          <w:szCs w:val="24"/>
        </w:rPr>
      </w:pPr>
      <w:r w:rsidRPr="00796297">
        <w:rPr>
          <w:rFonts w:ascii="Arial" w:hAnsi="Arial" w:cs="Arial"/>
          <w:sz w:val="24"/>
          <w:szCs w:val="24"/>
        </w:rPr>
        <w:t>6) иных средств, определенных с учетом положений, установленных статьей 242</w:t>
      </w:r>
      <w:r w:rsidRPr="00796297">
        <w:rPr>
          <w:rFonts w:ascii="Arial" w:hAnsi="Arial" w:cs="Arial"/>
          <w:sz w:val="24"/>
          <w:szCs w:val="24"/>
          <w:vertAlign w:val="superscript"/>
        </w:rPr>
        <w:t>26</w:t>
      </w:r>
      <w:r w:rsidRPr="00796297">
        <w:rPr>
          <w:rFonts w:ascii="Arial" w:hAnsi="Arial" w:cs="Arial"/>
          <w:sz w:val="24"/>
          <w:szCs w:val="24"/>
        </w:rPr>
        <w:t xml:space="preserve"> Бюджетного кодекса Российской Федерации, в соответствии с обращением </w:t>
      </w:r>
      <w:r w:rsidRPr="00796297">
        <w:rPr>
          <w:rFonts w:ascii="Arial" w:hAnsi="Arial" w:cs="Arial"/>
          <w:sz w:val="24"/>
          <w:szCs w:val="24"/>
        </w:rPr>
        <w:lastRenderedPageBreak/>
        <w:t>высшего исполнительного органа субъекта Российской Федерации (местной администрации).</w:t>
      </w:r>
    </w:p>
    <w:p w:rsidR="008832F1" w:rsidRPr="00796297" w:rsidRDefault="00F34011" w:rsidP="00511497">
      <w:pPr>
        <w:spacing w:after="0" w:line="240" w:lineRule="auto"/>
        <w:jc w:val="both"/>
        <w:rPr>
          <w:rFonts w:ascii="Arial" w:hAnsi="Arial" w:cs="Arial"/>
          <w:sz w:val="24"/>
          <w:szCs w:val="24"/>
        </w:rPr>
      </w:pPr>
      <w:r w:rsidRPr="00796297">
        <w:rPr>
          <w:rFonts w:ascii="Arial" w:hAnsi="Arial" w:cs="Arial"/>
          <w:sz w:val="24"/>
          <w:szCs w:val="24"/>
        </w:rPr>
        <w:t>Статья 10</w:t>
      </w:r>
    </w:p>
    <w:p w:rsidR="008832F1" w:rsidRPr="00796297" w:rsidRDefault="008832F1" w:rsidP="008832F1">
      <w:pPr>
        <w:spacing w:after="0" w:line="240" w:lineRule="auto"/>
        <w:ind w:firstLine="709"/>
        <w:jc w:val="both"/>
        <w:rPr>
          <w:rFonts w:ascii="Arial" w:hAnsi="Arial" w:cs="Arial"/>
          <w:sz w:val="24"/>
          <w:szCs w:val="24"/>
        </w:rPr>
      </w:pPr>
      <w:r w:rsidRPr="00796297">
        <w:rPr>
          <w:rFonts w:ascii="Arial" w:hAnsi="Arial" w:cs="Arial"/>
          <w:sz w:val="24"/>
          <w:szCs w:val="24"/>
        </w:rPr>
        <w:t xml:space="preserve">Установить, что безвозмездные поступления от физических и юридических лиц, имеющие целевое назначение, фактически полученные при исполнении бюджета муниципального образования «Капсальское» сверх доходов, утвержденных настоящим решением, направляются на увеличение расходов бюджета муниципального образования «Капсальское», </w:t>
      </w:r>
      <w:r w:rsidR="001973EC" w:rsidRPr="00796297">
        <w:rPr>
          <w:rFonts w:ascii="Arial" w:hAnsi="Arial" w:cs="Arial"/>
          <w:sz w:val="24"/>
          <w:szCs w:val="24"/>
        </w:rPr>
        <w:t>в соответствии с</w:t>
      </w:r>
      <w:r w:rsidRPr="00796297">
        <w:rPr>
          <w:rFonts w:ascii="Arial" w:hAnsi="Arial" w:cs="Arial"/>
          <w:sz w:val="24"/>
          <w:szCs w:val="24"/>
        </w:rPr>
        <w:t xml:space="preserve"> целям</w:t>
      </w:r>
      <w:r w:rsidR="001973EC" w:rsidRPr="00796297">
        <w:rPr>
          <w:rFonts w:ascii="Arial" w:hAnsi="Arial" w:cs="Arial"/>
          <w:sz w:val="24"/>
          <w:szCs w:val="24"/>
        </w:rPr>
        <w:t>и</w:t>
      </w:r>
      <w:r w:rsidRPr="00796297">
        <w:rPr>
          <w:rFonts w:ascii="Arial" w:hAnsi="Arial" w:cs="Arial"/>
          <w:sz w:val="24"/>
          <w:szCs w:val="24"/>
        </w:rPr>
        <w:t xml:space="preserve"> их предоставления.</w:t>
      </w:r>
    </w:p>
    <w:p w:rsidR="00E615BD" w:rsidRPr="00796297" w:rsidRDefault="008832F1" w:rsidP="00F34011">
      <w:pPr>
        <w:spacing w:after="0" w:line="240" w:lineRule="auto"/>
        <w:ind w:firstLine="709"/>
        <w:jc w:val="both"/>
        <w:rPr>
          <w:rFonts w:ascii="Arial" w:hAnsi="Arial" w:cs="Arial"/>
          <w:sz w:val="24"/>
          <w:szCs w:val="24"/>
        </w:rPr>
      </w:pPr>
      <w:r w:rsidRPr="00796297">
        <w:rPr>
          <w:rFonts w:ascii="Arial" w:hAnsi="Arial" w:cs="Arial"/>
          <w:sz w:val="24"/>
          <w:szCs w:val="24"/>
        </w:rPr>
        <w:t>Статья 11</w:t>
      </w:r>
    </w:p>
    <w:p w:rsidR="008832F1" w:rsidRPr="00796297" w:rsidRDefault="00EE62A2" w:rsidP="00EE62A2">
      <w:pPr>
        <w:spacing w:after="0" w:line="240" w:lineRule="auto"/>
        <w:ind w:firstLine="709"/>
        <w:jc w:val="both"/>
        <w:rPr>
          <w:rFonts w:ascii="Arial" w:hAnsi="Arial" w:cs="Arial"/>
          <w:sz w:val="24"/>
          <w:szCs w:val="24"/>
        </w:rPr>
      </w:pPr>
      <w:r w:rsidRPr="00796297">
        <w:rPr>
          <w:rFonts w:ascii="Arial" w:hAnsi="Arial" w:cs="Arial"/>
          <w:sz w:val="24"/>
          <w:szCs w:val="24"/>
        </w:rPr>
        <w:t>Утвердить</w:t>
      </w:r>
      <w:r w:rsidRPr="00796297">
        <w:rPr>
          <w:rFonts w:ascii="Arial" w:eastAsia="Times New Roman" w:hAnsi="Arial" w:cs="Arial"/>
          <w:color w:val="000000"/>
          <w:sz w:val="24"/>
          <w:szCs w:val="24"/>
          <w:lang w:eastAsia="ar-SA"/>
        </w:rPr>
        <w:t xml:space="preserve"> </w:t>
      </w:r>
      <w:r w:rsidRPr="00796297">
        <w:rPr>
          <w:rFonts w:ascii="Arial" w:hAnsi="Arial" w:cs="Arial"/>
          <w:sz w:val="24"/>
          <w:szCs w:val="24"/>
        </w:rPr>
        <w:t>верхний предел муниципального внутреннего долга</w:t>
      </w:r>
      <w:r w:rsidR="008832F1" w:rsidRPr="00796297">
        <w:rPr>
          <w:rFonts w:ascii="Arial" w:hAnsi="Arial" w:cs="Arial"/>
          <w:sz w:val="24"/>
          <w:szCs w:val="24"/>
        </w:rPr>
        <w:t xml:space="preserve"> по состоянию:</w:t>
      </w:r>
    </w:p>
    <w:p w:rsidR="008832F1" w:rsidRPr="00796297" w:rsidRDefault="00D7243D" w:rsidP="00EE62A2">
      <w:pPr>
        <w:spacing w:after="0" w:line="240" w:lineRule="auto"/>
        <w:ind w:firstLine="709"/>
        <w:jc w:val="both"/>
        <w:rPr>
          <w:rFonts w:ascii="Arial" w:hAnsi="Arial" w:cs="Arial"/>
          <w:sz w:val="24"/>
          <w:szCs w:val="24"/>
        </w:rPr>
      </w:pPr>
      <w:r w:rsidRPr="00796297">
        <w:rPr>
          <w:rFonts w:ascii="Arial" w:hAnsi="Arial" w:cs="Arial"/>
          <w:sz w:val="24"/>
          <w:szCs w:val="24"/>
        </w:rPr>
        <w:t xml:space="preserve"> на 01.01.2025</w:t>
      </w:r>
      <w:r w:rsidR="00EE62A2" w:rsidRPr="00796297">
        <w:rPr>
          <w:rFonts w:ascii="Arial" w:hAnsi="Arial" w:cs="Arial"/>
          <w:sz w:val="24"/>
          <w:szCs w:val="24"/>
        </w:rPr>
        <w:t xml:space="preserve"> года –</w:t>
      </w:r>
      <w:r w:rsidRPr="00796297">
        <w:rPr>
          <w:rFonts w:ascii="Arial" w:hAnsi="Arial" w:cs="Arial"/>
          <w:sz w:val="24"/>
          <w:szCs w:val="24"/>
        </w:rPr>
        <w:t xml:space="preserve"> 91097</w:t>
      </w:r>
      <w:r w:rsidR="008832F1" w:rsidRPr="00796297">
        <w:rPr>
          <w:rFonts w:ascii="Arial" w:hAnsi="Arial" w:cs="Arial"/>
          <w:sz w:val="24"/>
          <w:szCs w:val="24"/>
        </w:rPr>
        <w:t>,00 рублей</w:t>
      </w:r>
      <w:r w:rsidR="00EE62A2" w:rsidRPr="00796297">
        <w:rPr>
          <w:rFonts w:ascii="Arial" w:hAnsi="Arial" w:cs="Arial"/>
          <w:sz w:val="24"/>
          <w:szCs w:val="24"/>
        </w:rPr>
        <w:t xml:space="preserve">, в том числе </w:t>
      </w:r>
      <w:r w:rsidR="00183788" w:rsidRPr="00796297">
        <w:rPr>
          <w:rFonts w:ascii="Arial" w:hAnsi="Arial" w:cs="Arial"/>
          <w:sz w:val="24"/>
          <w:szCs w:val="24"/>
        </w:rPr>
        <w:t>верхний предел долга по</w:t>
      </w:r>
      <w:r w:rsidR="00EE62A2" w:rsidRPr="00796297">
        <w:rPr>
          <w:rFonts w:ascii="Arial" w:hAnsi="Arial" w:cs="Arial"/>
          <w:sz w:val="24"/>
          <w:szCs w:val="24"/>
        </w:rPr>
        <w:t xml:space="preserve"> муниципальным г</w:t>
      </w:r>
      <w:r w:rsidR="006C2FFE" w:rsidRPr="00796297">
        <w:rPr>
          <w:rFonts w:ascii="Arial" w:hAnsi="Arial" w:cs="Arial"/>
          <w:sz w:val="24"/>
          <w:szCs w:val="24"/>
        </w:rPr>
        <w:t xml:space="preserve">арантиям – 0 руб., </w:t>
      </w:r>
    </w:p>
    <w:p w:rsidR="008832F1" w:rsidRPr="00796297" w:rsidRDefault="00D7243D" w:rsidP="00EE62A2">
      <w:pPr>
        <w:spacing w:after="0" w:line="240" w:lineRule="auto"/>
        <w:ind w:firstLine="709"/>
        <w:jc w:val="both"/>
        <w:rPr>
          <w:rFonts w:ascii="Arial" w:hAnsi="Arial" w:cs="Arial"/>
          <w:sz w:val="24"/>
          <w:szCs w:val="24"/>
        </w:rPr>
      </w:pPr>
      <w:r w:rsidRPr="00796297">
        <w:rPr>
          <w:rFonts w:ascii="Arial" w:hAnsi="Arial" w:cs="Arial"/>
          <w:sz w:val="24"/>
          <w:szCs w:val="24"/>
        </w:rPr>
        <w:t>на 01.01.2026</w:t>
      </w:r>
      <w:r w:rsidR="00EE62A2" w:rsidRPr="00796297">
        <w:rPr>
          <w:rFonts w:ascii="Arial" w:hAnsi="Arial" w:cs="Arial"/>
          <w:sz w:val="24"/>
          <w:szCs w:val="24"/>
        </w:rPr>
        <w:t xml:space="preserve"> года – </w:t>
      </w:r>
      <w:r w:rsidRPr="00796297">
        <w:rPr>
          <w:rFonts w:ascii="Arial" w:hAnsi="Arial" w:cs="Arial"/>
          <w:sz w:val="24"/>
          <w:szCs w:val="24"/>
        </w:rPr>
        <w:t>184939</w:t>
      </w:r>
      <w:r w:rsidR="00EE62A2" w:rsidRPr="00796297">
        <w:rPr>
          <w:rFonts w:ascii="Arial" w:hAnsi="Arial" w:cs="Arial"/>
          <w:sz w:val="24"/>
          <w:szCs w:val="24"/>
        </w:rPr>
        <w:t>,00</w:t>
      </w:r>
      <w:r w:rsidR="008832F1" w:rsidRPr="00796297">
        <w:rPr>
          <w:rFonts w:ascii="Arial" w:hAnsi="Arial" w:cs="Arial"/>
          <w:sz w:val="24"/>
          <w:szCs w:val="24"/>
        </w:rPr>
        <w:t xml:space="preserve"> рубля</w:t>
      </w:r>
      <w:r w:rsidR="00EE62A2" w:rsidRPr="00796297">
        <w:rPr>
          <w:rFonts w:ascii="Arial" w:hAnsi="Arial" w:cs="Arial"/>
          <w:sz w:val="24"/>
          <w:szCs w:val="24"/>
        </w:rPr>
        <w:t xml:space="preserve">, в том числе </w:t>
      </w:r>
      <w:r w:rsidR="00183788" w:rsidRPr="00796297">
        <w:rPr>
          <w:rFonts w:ascii="Arial" w:hAnsi="Arial" w:cs="Arial"/>
          <w:sz w:val="24"/>
          <w:szCs w:val="24"/>
        </w:rPr>
        <w:t xml:space="preserve">верхний предел долга </w:t>
      </w:r>
      <w:r w:rsidR="00EE62A2" w:rsidRPr="00796297">
        <w:rPr>
          <w:rFonts w:ascii="Arial" w:hAnsi="Arial" w:cs="Arial"/>
          <w:sz w:val="24"/>
          <w:szCs w:val="24"/>
        </w:rPr>
        <w:t xml:space="preserve">по муниципальным гарантиям – 0 руб., </w:t>
      </w:r>
    </w:p>
    <w:p w:rsidR="00EE62A2" w:rsidRPr="00796297" w:rsidRDefault="00EE62A2" w:rsidP="00EE62A2">
      <w:pPr>
        <w:spacing w:after="0" w:line="240" w:lineRule="auto"/>
        <w:ind w:firstLine="709"/>
        <w:jc w:val="both"/>
        <w:rPr>
          <w:rFonts w:ascii="Arial" w:hAnsi="Arial" w:cs="Arial"/>
          <w:sz w:val="24"/>
          <w:szCs w:val="24"/>
        </w:rPr>
      </w:pPr>
      <w:r w:rsidRPr="00796297">
        <w:rPr>
          <w:rFonts w:ascii="Arial" w:hAnsi="Arial" w:cs="Arial"/>
          <w:sz w:val="24"/>
          <w:szCs w:val="24"/>
        </w:rPr>
        <w:t>на 01.01.202</w:t>
      </w:r>
      <w:r w:rsidR="003852AF" w:rsidRPr="00796297">
        <w:rPr>
          <w:rFonts w:ascii="Arial" w:hAnsi="Arial" w:cs="Arial"/>
          <w:sz w:val="24"/>
          <w:szCs w:val="24"/>
        </w:rPr>
        <w:t>7</w:t>
      </w:r>
      <w:r w:rsidRPr="00796297">
        <w:rPr>
          <w:rFonts w:ascii="Arial" w:hAnsi="Arial" w:cs="Arial"/>
          <w:sz w:val="24"/>
          <w:szCs w:val="24"/>
        </w:rPr>
        <w:t xml:space="preserve"> года – </w:t>
      </w:r>
      <w:r w:rsidR="00D7243D" w:rsidRPr="00796297">
        <w:rPr>
          <w:rFonts w:ascii="Arial" w:hAnsi="Arial" w:cs="Arial"/>
          <w:sz w:val="24"/>
          <w:szCs w:val="24"/>
        </w:rPr>
        <w:t>281356</w:t>
      </w:r>
      <w:r w:rsidRPr="00796297">
        <w:rPr>
          <w:rFonts w:ascii="Arial" w:hAnsi="Arial" w:cs="Arial"/>
          <w:sz w:val="24"/>
          <w:szCs w:val="24"/>
        </w:rPr>
        <w:t xml:space="preserve">,00 рублей, в том числе </w:t>
      </w:r>
      <w:r w:rsidR="00183788" w:rsidRPr="00796297">
        <w:rPr>
          <w:rFonts w:ascii="Arial" w:hAnsi="Arial" w:cs="Arial"/>
          <w:sz w:val="24"/>
          <w:szCs w:val="24"/>
        </w:rPr>
        <w:t xml:space="preserve">верхний предел долга </w:t>
      </w:r>
      <w:r w:rsidRPr="00796297">
        <w:rPr>
          <w:rFonts w:ascii="Arial" w:hAnsi="Arial" w:cs="Arial"/>
          <w:sz w:val="24"/>
          <w:szCs w:val="24"/>
        </w:rPr>
        <w:t>по муниципальным гарантиям – 0 руб.</w:t>
      </w:r>
    </w:p>
    <w:p w:rsidR="001D1F8E" w:rsidRPr="00796297" w:rsidRDefault="001D1F8E" w:rsidP="00EE62A2">
      <w:pPr>
        <w:spacing w:after="0" w:line="240" w:lineRule="auto"/>
        <w:ind w:firstLine="709"/>
        <w:jc w:val="both"/>
        <w:rPr>
          <w:rFonts w:ascii="Arial" w:hAnsi="Arial" w:cs="Arial"/>
          <w:sz w:val="24"/>
          <w:szCs w:val="24"/>
        </w:rPr>
      </w:pPr>
      <w:r w:rsidRPr="00796297">
        <w:rPr>
          <w:rFonts w:ascii="Arial" w:hAnsi="Arial" w:cs="Arial"/>
          <w:sz w:val="24"/>
          <w:szCs w:val="24"/>
        </w:rPr>
        <w:t xml:space="preserve">Статья 12 </w:t>
      </w:r>
    </w:p>
    <w:p w:rsidR="001D1F8E" w:rsidRPr="00796297" w:rsidRDefault="001D1F8E" w:rsidP="001D1F8E">
      <w:pPr>
        <w:spacing w:after="0" w:line="240" w:lineRule="auto"/>
        <w:ind w:firstLine="709"/>
        <w:jc w:val="both"/>
        <w:rPr>
          <w:rFonts w:ascii="Arial" w:hAnsi="Arial" w:cs="Arial"/>
          <w:sz w:val="24"/>
          <w:szCs w:val="24"/>
        </w:rPr>
      </w:pPr>
      <w:r w:rsidRPr="00796297">
        <w:rPr>
          <w:rFonts w:ascii="Arial" w:hAnsi="Arial" w:cs="Arial"/>
          <w:sz w:val="24"/>
          <w:szCs w:val="24"/>
        </w:rPr>
        <w:t xml:space="preserve">Утвердить перечень главных администраторов доходов бюджета муниципального образования «Капсальское» на </w:t>
      </w:r>
      <w:r w:rsidR="00D7243D" w:rsidRPr="00796297">
        <w:rPr>
          <w:rFonts w:ascii="Arial" w:hAnsi="Arial" w:cs="Arial"/>
          <w:sz w:val="24"/>
          <w:szCs w:val="24"/>
        </w:rPr>
        <w:t>2024 год и на плановый период 2025 и 2026</w:t>
      </w:r>
      <w:r w:rsidRPr="00796297">
        <w:rPr>
          <w:rFonts w:ascii="Arial" w:hAnsi="Arial" w:cs="Arial"/>
          <w:sz w:val="24"/>
          <w:szCs w:val="24"/>
        </w:rPr>
        <w:t xml:space="preserve"> годов согласно приложению 4 к настоящему решению.</w:t>
      </w:r>
    </w:p>
    <w:p w:rsidR="007719C7" w:rsidRPr="00796297" w:rsidRDefault="00F53279" w:rsidP="00F34011">
      <w:pPr>
        <w:spacing w:after="0" w:line="240" w:lineRule="auto"/>
        <w:ind w:firstLine="709"/>
        <w:jc w:val="both"/>
        <w:rPr>
          <w:rFonts w:ascii="Arial" w:hAnsi="Arial" w:cs="Arial"/>
          <w:sz w:val="24"/>
          <w:szCs w:val="24"/>
        </w:rPr>
      </w:pPr>
      <w:r w:rsidRPr="00796297">
        <w:rPr>
          <w:rFonts w:ascii="Arial" w:hAnsi="Arial" w:cs="Arial"/>
          <w:sz w:val="24"/>
          <w:szCs w:val="24"/>
        </w:rPr>
        <w:t>Статья 13</w:t>
      </w:r>
    </w:p>
    <w:p w:rsidR="00ED40CF" w:rsidRPr="00796297" w:rsidRDefault="00ED40CF" w:rsidP="00EE62A2">
      <w:pPr>
        <w:spacing w:after="0" w:line="240" w:lineRule="auto"/>
        <w:ind w:firstLine="709"/>
        <w:jc w:val="both"/>
        <w:rPr>
          <w:rFonts w:ascii="Arial" w:hAnsi="Arial" w:cs="Arial"/>
          <w:sz w:val="24"/>
          <w:szCs w:val="24"/>
        </w:rPr>
      </w:pPr>
      <w:r w:rsidRPr="00796297">
        <w:rPr>
          <w:rFonts w:ascii="Arial" w:hAnsi="Arial" w:cs="Arial"/>
          <w:sz w:val="24"/>
          <w:szCs w:val="24"/>
        </w:rPr>
        <w:t xml:space="preserve">Утвердить программу муниципальных внутренних заимствований муниципального образования «Капсальское» на </w:t>
      </w:r>
      <w:r w:rsidR="00D7243D" w:rsidRPr="00796297">
        <w:rPr>
          <w:rFonts w:ascii="Arial" w:hAnsi="Arial" w:cs="Arial"/>
          <w:sz w:val="24"/>
          <w:szCs w:val="24"/>
        </w:rPr>
        <w:t>2024 год и на плановый период 2025 и 2026</w:t>
      </w:r>
      <w:r w:rsidRPr="00796297">
        <w:rPr>
          <w:rFonts w:ascii="Arial" w:hAnsi="Arial" w:cs="Arial"/>
          <w:sz w:val="24"/>
          <w:szCs w:val="24"/>
        </w:rPr>
        <w:t xml:space="preserve"> годов согласно приложению 6 к настоящему решению.</w:t>
      </w:r>
    </w:p>
    <w:p w:rsidR="007719C7" w:rsidRPr="00796297" w:rsidRDefault="00F53279" w:rsidP="00F34011">
      <w:pPr>
        <w:spacing w:after="0" w:line="240" w:lineRule="auto"/>
        <w:ind w:firstLine="709"/>
        <w:jc w:val="both"/>
        <w:rPr>
          <w:rFonts w:ascii="Arial" w:hAnsi="Arial" w:cs="Arial"/>
          <w:sz w:val="24"/>
          <w:szCs w:val="24"/>
        </w:rPr>
      </w:pPr>
      <w:r w:rsidRPr="00796297">
        <w:rPr>
          <w:rFonts w:ascii="Arial" w:hAnsi="Arial" w:cs="Arial"/>
          <w:sz w:val="24"/>
          <w:szCs w:val="24"/>
        </w:rPr>
        <w:t>Статья 14</w:t>
      </w:r>
    </w:p>
    <w:p w:rsidR="009F704F" w:rsidRPr="00796297" w:rsidRDefault="00ED40CF" w:rsidP="00EE62A2">
      <w:pPr>
        <w:spacing w:after="0" w:line="240" w:lineRule="auto"/>
        <w:ind w:firstLine="709"/>
        <w:jc w:val="both"/>
        <w:rPr>
          <w:rFonts w:ascii="Arial" w:hAnsi="Arial" w:cs="Arial"/>
          <w:sz w:val="24"/>
          <w:szCs w:val="24"/>
        </w:rPr>
      </w:pPr>
      <w:r w:rsidRPr="00796297">
        <w:rPr>
          <w:rFonts w:ascii="Arial" w:hAnsi="Arial" w:cs="Arial"/>
          <w:sz w:val="24"/>
          <w:szCs w:val="24"/>
        </w:rPr>
        <w:t>Утвердить источники внутреннего финансирования дефицита бюджета муниципального о</w:t>
      </w:r>
      <w:r w:rsidR="00D7243D" w:rsidRPr="00796297">
        <w:rPr>
          <w:rFonts w:ascii="Arial" w:hAnsi="Arial" w:cs="Arial"/>
          <w:sz w:val="24"/>
          <w:szCs w:val="24"/>
        </w:rPr>
        <w:t>бразования «Капсальское» на 2024 год и на плановый период 2025 и 2026</w:t>
      </w:r>
      <w:r w:rsidRPr="00796297">
        <w:rPr>
          <w:rFonts w:ascii="Arial" w:hAnsi="Arial" w:cs="Arial"/>
          <w:sz w:val="24"/>
          <w:szCs w:val="24"/>
        </w:rPr>
        <w:t xml:space="preserve"> годов согласно приложению 1 к настоящему решению.</w:t>
      </w:r>
    </w:p>
    <w:p w:rsidR="009F704F" w:rsidRPr="00796297" w:rsidRDefault="00F53279" w:rsidP="00F34011">
      <w:pPr>
        <w:spacing w:after="0" w:line="240" w:lineRule="auto"/>
        <w:ind w:firstLine="709"/>
        <w:jc w:val="both"/>
        <w:rPr>
          <w:rFonts w:ascii="Arial" w:hAnsi="Arial" w:cs="Arial"/>
          <w:sz w:val="24"/>
          <w:szCs w:val="24"/>
        </w:rPr>
      </w:pPr>
      <w:r w:rsidRPr="00796297">
        <w:rPr>
          <w:rFonts w:ascii="Arial" w:hAnsi="Arial" w:cs="Arial"/>
          <w:sz w:val="24"/>
          <w:szCs w:val="24"/>
        </w:rPr>
        <w:t>Статья 15</w:t>
      </w:r>
    </w:p>
    <w:p w:rsidR="009F704F" w:rsidRPr="00796297" w:rsidRDefault="009F704F" w:rsidP="009F704F">
      <w:pPr>
        <w:spacing w:after="0" w:line="240" w:lineRule="auto"/>
        <w:ind w:firstLine="709"/>
        <w:jc w:val="both"/>
        <w:rPr>
          <w:rFonts w:ascii="Arial" w:hAnsi="Arial" w:cs="Arial"/>
          <w:sz w:val="24"/>
          <w:szCs w:val="24"/>
        </w:rPr>
      </w:pPr>
      <w:r w:rsidRPr="00796297">
        <w:rPr>
          <w:rFonts w:ascii="Arial" w:hAnsi="Arial" w:cs="Arial"/>
          <w:sz w:val="24"/>
          <w:szCs w:val="24"/>
        </w:rPr>
        <w:t>Установить, что при исполнении бюджета   муниципального образования «Капсальское»</w:t>
      </w:r>
      <w:r w:rsidR="00D7243D" w:rsidRPr="00796297">
        <w:rPr>
          <w:rFonts w:ascii="Arial" w:hAnsi="Arial" w:cs="Arial"/>
          <w:sz w:val="24"/>
          <w:szCs w:val="24"/>
        </w:rPr>
        <w:t xml:space="preserve"> на 2024</w:t>
      </w:r>
      <w:r w:rsidRPr="00796297">
        <w:rPr>
          <w:rFonts w:ascii="Arial" w:hAnsi="Arial" w:cs="Arial"/>
          <w:sz w:val="24"/>
          <w:szCs w:val="24"/>
        </w:rPr>
        <w:t xml:space="preserve"> год и плановый </w:t>
      </w:r>
      <w:r w:rsidR="00D7243D" w:rsidRPr="00796297">
        <w:rPr>
          <w:rFonts w:ascii="Arial" w:hAnsi="Arial" w:cs="Arial"/>
          <w:sz w:val="24"/>
          <w:szCs w:val="24"/>
        </w:rPr>
        <w:t>период 2025-2026</w:t>
      </w:r>
      <w:r w:rsidRPr="00796297">
        <w:rPr>
          <w:rFonts w:ascii="Arial" w:hAnsi="Arial" w:cs="Arial"/>
          <w:sz w:val="24"/>
          <w:szCs w:val="24"/>
        </w:rPr>
        <w:t xml:space="preserve"> годов, приоритетными направлениями расходов являются:</w:t>
      </w:r>
    </w:p>
    <w:p w:rsidR="009F704F" w:rsidRPr="00796297" w:rsidRDefault="009F704F" w:rsidP="009F704F">
      <w:pPr>
        <w:spacing w:after="0" w:line="240" w:lineRule="auto"/>
        <w:ind w:firstLine="709"/>
        <w:jc w:val="both"/>
        <w:rPr>
          <w:rFonts w:ascii="Arial" w:hAnsi="Arial" w:cs="Arial"/>
          <w:sz w:val="24"/>
          <w:szCs w:val="24"/>
        </w:rPr>
      </w:pPr>
      <w:r w:rsidRPr="00796297">
        <w:rPr>
          <w:rFonts w:ascii="Arial" w:hAnsi="Arial" w:cs="Arial"/>
          <w:sz w:val="24"/>
          <w:szCs w:val="24"/>
        </w:rPr>
        <w:t>-</w:t>
      </w:r>
      <w:r w:rsidRPr="00796297">
        <w:rPr>
          <w:rFonts w:ascii="Arial" w:hAnsi="Arial" w:cs="Arial"/>
          <w:sz w:val="24"/>
          <w:szCs w:val="24"/>
        </w:rPr>
        <w:tab/>
        <w:t>заработная плата с начислениями на нее;</w:t>
      </w:r>
    </w:p>
    <w:p w:rsidR="009F704F" w:rsidRPr="00796297" w:rsidRDefault="009F704F" w:rsidP="009F704F">
      <w:pPr>
        <w:spacing w:after="0" w:line="240" w:lineRule="auto"/>
        <w:ind w:firstLine="709"/>
        <w:jc w:val="both"/>
        <w:rPr>
          <w:rFonts w:ascii="Arial" w:hAnsi="Arial" w:cs="Arial"/>
          <w:sz w:val="24"/>
          <w:szCs w:val="24"/>
        </w:rPr>
      </w:pPr>
      <w:r w:rsidRPr="00796297">
        <w:rPr>
          <w:rFonts w:ascii="Arial" w:hAnsi="Arial" w:cs="Arial"/>
          <w:sz w:val="24"/>
          <w:szCs w:val="24"/>
        </w:rPr>
        <w:t>-</w:t>
      </w:r>
      <w:r w:rsidRPr="00796297">
        <w:rPr>
          <w:rFonts w:ascii="Arial" w:hAnsi="Arial" w:cs="Arial"/>
          <w:sz w:val="24"/>
          <w:szCs w:val="24"/>
        </w:rPr>
        <w:tab/>
        <w:t>оплата услуг связи и коммунальных услуг.</w:t>
      </w:r>
    </w:p>
    <w:p w:rsidR="009F704F" w:rsidRPr="00796297" w:rsidRDefault="00F53279" w:rsidP="00F34011">
      <w:pPr>
        <w:spacing w:after="0" w:line="240" w:lineRule="auto"/>
        <w:ind w:firstLine="709"/>
        <w:jc w:val="both"/>
        <w:rPr>
          <w:rFonts w:ascii="Arial" w:hAnsi="Arial" w:cs="Arial"/>
          <w:sz w:val="24"/>
          <w:szCs w:val="24"/>
        </w:rPr>
      </w:pPr>
      <w:r w:rsidRPr="00796297">
        <w:rPr>
          <w:rFonts w:ascii="Arial" w:hAnsi="Arial" w:cs="Arial"/>
          <w:sz w:val="24"/>
          <w:szCs w:val="24"/>
        </w:rPr>
        <w:t>Статья 16</w:t>
      </w:r>
    </w:p>
    <w:p w:rsidR="009F704F" w:rsidRPr="00796297" w:rsidRDefault="00ED40CF" w:rsidP="009F704F">
      <w:pPr>
        <w:spacing w:after="0" w:line="240" w:lineRule="auto"/>
        <w:ind w:firstLine="709"/>
        <w:jc w:val="both"/>
        <w:rPr>
          <w:rFonts w:ascii="Arial" w:hAnsi="Arial" w:cs="Arial"/>
          <w:sz w:val="24"/>
          <w:szCs w:val="24"/>
        </w:rPr>
      </w:pPr>
      <w:r w:rsidRPr="00796297">
        <w:rPr>
          <w:rFonts w:ascii="Arial" w:hAnsi="Arial" w:cs="Arial"/>
          <w:sz w:val="24"/>
          <w:szCs w:val="24"/>
        </w:rPr>
        <w:t xml:space="preserve"> </w:t>
      </w:r>
      <w:r w:rsidR="009F704F" w:rsidRPr="00796297">
        <w:rPr>
          <w:rFonts w:ascii="Arial" w:hAnsi="Arial" w:cs="Arial"/>
          <w:sz w:val="24"/>
          <w:szCs w:val="24"/>
        </w:rPr>
        <w:t>Настоящее решение вступает в силу после дня его официального опублико</w:t>
      </w:r>
      <w:r w:rsidR="00D7243D" w:rsidRPr="00796297">
        <w:rPr>
          <w:rFonts w:ascii="Arial" w:hAnsi="Arial" w:cs="Arial"/>
          <w:sz w:val="24"/>
          <w:szCs w:val="24"/>
        </w:rPr>
        <w:t>вания, но не ранее 1 января 2024</w:t>
      </w:r>
      <w:r w:rsidR="009F704F" w:rsidRPr="00796297">
        <w:rPr>
          <w:rFonts w:ascii="Arial" w:hAnsi="Arial" w:cs="Arial"/>
          <w:sz w:val="24"/>
          <w:szCs w:val="24"/>
        </w:rPr>
        <w:t xml:space="preserve"> года.</w:t>
      </w:r>
    </w:p>
    <w:p w:rsidR="00B971FE" w:rsidRDefault="00B971FE" w:rsidP="00B971FE">
      <w:pPr>
        <w:spacing w:after="0" w:line="240" w:lineRule="auto"/>
        <w:jc w:val="both"/>
        <w:rPr>
          <w:rFonts w:ascii="Arial" w:hAnsi="Arial" w:cs="Arial"/>
          <w:sz w:val="24"/>
          <w:szCs w:val="24"/>
        </w:rPr>
      </w:pPr>
    </w:p>
    <w:p w:rsidR="00B971FE" w:rsidRDefault="00B971FE" w:rsidP="00B971FE">
      <w:pPr>
        <w:spacing w:after="0" w:line="240" w:lineRule="auto"/>
        <w:jc w:val="both"/>
        <w:rPr>
          <w:rFonts w:ascii="Arial" w:hAnsi="Arial" w:cs="Arial"/>
          <w:sz w:val="24"/>
          <w:szCs w:val="24"/>
        </w:rPr>
      </w:pPr>
    </w:p>
    <w:p w:rsidR="009F704F" w:rsidRPr="00796297" w:rsidRDefault="006B776E" w:rsidP="00B971FE">
      <w:pPr>
        <w:spacing w:after="0" w:line="240" w:lineRule="auto"/>
        <w:jc w:val="both"/>
        <w:rPr>
          <w:rFonts w:ascii="Arial" w:hAnsi="Arial" w:cs="Arial"/>
          <w:sz w:val="24"/>
          <w:szCs w:val="24"/>
        </w:rPr>
      </w:pPr>
      <w:r w:rsidRPr="00796297">
        <w:rPr>
          <w:rFonts w:ascii="Arial" w:hAnsi="Arial" w:cs="Arial"/>
          <w:sz w:val="24"/>
          <w:szCs w:val="24"/>
        </w:rPr>
        <w:t>Председатель Думы</w:t>
      </w:r>
    </w:p>
    <w:p w:rsidR="009F704F" w:rsidRDefault="009F704F" w:rsidP="00B971FE">
      <w:pPr>
        <w:spacing w:after="0" w:line="240" w:lineRule="auto"/>
        <w:jc w:val="both"/>
        <w:rPr>
          <w:rFonts w:ascii="Arial" w:hAnsi="Arial" w:cs="Arial"/>
          <w:sz w:val="24"/>
          <w:szCs w:val="24"/>
        </w:rPr>
      </w:pPr>
      <w:r w:rsidRPr="00796297">
        <w:rPr>
          <w:rFonts w:ascii="Arial" w:hAnsi="Arial" w:cs="Arial"/>
          <w:sz w:val="24"/>
          <w:szCs w:val="24"/>
        </w:rPr>
        <w:t>муниципального образования</w:t>
      </w:r>
    </w:p>
    <w:p w:rsidR="00B971FE" w:rsidRDefault="009F704F" w:rsidP="00B971FE">
      <w:pPr>
        <w:spacing w:after="0" w:line="240" w:lineRule="auto"/>
        <w:jc w:val="both"/>
        <w:rPr>
          <w:rFonts w:ascii="Arial" w:hAnsi="Arial" w:cs="Arial"/>
          <w:sz w:val="24"/>
          <w:szCs w:val="24"/>
        </w:rPr>
      </w:pPr>
      <w:r w:rsidRPr="00796297">
        <w:rPr>
          <w:rFonts w:ascii="Arial" w:hAnsi="Arial" w:cs="Arial"/>
          <w:sz w:val="24"/>
          <w:szCs w:val="24"/>
        </w:rPr>
        <w:t>«Капсальское»</w:t>
      </w:r>
    </w:p>
    <w:p w:rsidR="009F704F" w:rsidRDefault="00D7243D" w:rsidP="00B971FE">
      <w:pPr>
        <w:spacing w:after="0" w:line="240" w:lineRule="auto"/>
        <w:jc w:val="both"/>
        <w:rPr>
          <w:rFonts w:ascii="Arial" w:hAnsi="Arial" w:cs="Arial"/>
          <w:sz w:val="24"/>
          <w:szCs w:val="24"/>
        </w:rPr>
      </w:pPr>
      <w:r w:rsidRPr="00796297">
        <w:rPr>
          <w:rFonts w:ascii="Arial" w:hAnsi="Arial" w:cs="Arial"/>
          <w:sz w:val="24"/>
          <w:szCs w:val="24"/>
        </w:rPr>
        <w:t>Б.А.</w:t>
      </w:r>
      <w:r w:rsidR="00B971FE">
        <w:rPr>
          <w:rFonts w:ascii="Arial" w:hAnsi="Arial" w:cs="Arial"/>
          <w:sz w:val="24"/>
          <w:szCs w:val="24"/>
        </w:rPr>
        <w:t xml:space="preserve"> </w:t>
      </w:r>
      <w:r w:rsidRPr="00796297">
        <w:rPr>
          <w:rFonts w:ascii="Arial" w:hAnsi="Arial" w:cs="Arial"/>
          <w:sz w:val="24"/>
          <w:szCs w:val="24"/>
        </w:rPr>
        <w:t>Васильев</w:t>
      </w:r>
    </w:p>
    <w:p w:rsidR="00BD04E3" w:rsidRDefault="00BD04E3" w:rsidP="00B971FE">
      <w:pPr>
        <w:spacing w:after="0" w:line="240" w:lineRule="auto"/>
        <w:jc w:val="both"/>
        <w:rPr>
          <w:rFonts w:ascii="Arial" w:hAnsi="Arial" w:cs="Arial"/>
          <w:sz w:val="24"/>
          <w:szCs w:val="24"/>
        </w:rPr>
      </w:pPr>
    </w:p>
    <w:p w:rsidR="00BD04E3" w:rsidRPr="000E45FC" w:rsidRDefault="00BD04E3" w:rsidP="00BD04E3">
      <w:pPr>
        <w:jc w:val="center"/>
        <w:rPr>
          <w:rFonts w:ascii="Arial" w:hAnsi="Arial" w:cs="Arial"/>
          <w:b/>
          <w:sz w:val="24"/>
          <w:szCs w:val="24"/>
        </w:rPr>
      </w:pPr>
      <w:r w:rsidRPr="000E45FC">
        <w:rPr>
          <w:rFonts w:ascii="Arial" w:hAnsi="Arial" w:cs="Arial"/>
          <w:b/>
          <w:sz w:val="24"/>
          <w:szCs w:val="24"/>
        </w:rPr>
        <w:t>ПОЯСНИТЕЛЬНАЯ ЗАПИСКА</w:t>
      </w:r>
    </w:p>
    <w:p w:rsidR="00BD04E3" w:rsidRPr="000E45FC" w:rsidRDefault="00BD04E3" w:rsidP="00BD04E3">
      <w:pPr>
        <w:jc w:val="center"/>
        <w:rPr>
          <w:rFonts w:ascii="Arial" w:hAnsi="Arial" w:cs="Arial"/>
          <w:b/>
          <w:sz w:val="24"/>
          <w:szCs w:val="24"/>
        </w:rPr>
      </w:pPr>
      <w:r w:rsidRPr="000E45FC">
        <w:rPr>
          <w:rFonts w:ascii="Arial" w:hAnsi="Arial" w:cs="Arial"/>
          <w:b/>
          <w:sz w:val="24"/>
          <w:szCs w:val="24"/>
        </w:rPr>
        <w:t>к решению</w:t>
      </w:r>
    </w:p>
    <w:p w:rsidR="00BD04E3" w:rsidRPr="000E45FC" w:rsidRDefault="00BD04E3" w:rsidP="00BD04E3">
      <w:pPr>
        <w:jc w:val="center"/>
        <w:rPr>
          <w:rFonts w:ascii="Arial" w:hAnsi="Arial" w:cs="Arial"/>
          <w:b/>
          <w:sz w:val="24"/>
          <w:szCs w:val="24"/>
        </w:rPr>
      </w:pPr>
      <w:r w:rsidRPr="000E45FC">
        <w:rPr>
          <w:rFonts w:ascii="Arial" w:hAnsi="Arial" w:cs="Arial"/>
          <w:b/>
          <w:sz w:val="24"/>
          <w:szCs w:val="24"/>
        </w:rPr>
        <w:t xml:space="preserve"> Думы муниципального образования «Капсальское»</w:t>
      </w:r>
    </w:p>
    <w:p w:rsidR="00BD04E3" w:rsidRPr="000E45FC" w:rsidRDefault="00BD04E3" w:rsidP="00BD04E3">
      <w:pPr>
        <w:jc w:val="center"/>
        <w:rPr>
          <w:rFonts w:ascii="Arial" w:hAnsi="Arial" w:cs="Arial"/>
          <w:b/>
          <w:sz w:val="24"/>
          <w:szCs w:val="24"/>
        </w:rPr>
      </w:pPr>
      <w:r w:rsidRPr="000E45FC">
        <w:rPr>
          <w:rFonts w:ascii="Arial" w:hAnsi="Arial" w:cs="Arial"/>
          <w:b/>
          <w:sz w:val="24"/>
          <w:szCs w:val="24"/>
        </w:rPr>
        <w:t>«О бюджете муниципального образования «Капсальское» на 2024 год и плановый период 2025-2026 годов»</w:t>
      </w:r>
    </w:p>
    <w:p w:rsidR="00BD04E3" w:rsidRPr="000E45FC" w:rsidRDefault="00BD04E3" w:rsidP="00BD04E3">
      <w:pPr>
        <w:jc w:val="center"/>
        <w:rPr>
          <w:rFonts w:ascii="Arial" w:hAnsi="Arial" w:cs="Arial"/>
          <w:b/>
          <w:sz w:val="24"/>
          <w:szCs w:val="24"/>
        </w:rPr>
      </w:pPr>
    </w:p>
    <w:p w:rsidR="00BD04E3" w:rsidRPr="000E45FC" w:rsidRDefault="00BD04E3" w:rsidP="00BD04E3">
      <w:pPr>
        <w:autoSpaceDE w:val="0"/>
        <w:autoSpaceDN w:val="0"/>
        <w:adjustRightInd w:val="0"/>
        <w:ind w:left="-720" w:firstLine="709"/>
        <w:contextualSpacing/>
        <w:jc w:val="both"/>
        <w:rPr>
          <w:rFonts w:ascii="Arial" w:hAnsi="Arial" w:cs="Arial"/>
          <w:sz w:val="24"/>
          <w:szCs w:val="24"/>
        </w:rPr>
      </w:pPr>
      <w:r w:rsidRPr="000E45FC">
        <w:rPr>
          <w:rFonts w:ascii="Arial" w:hAnsi="Arial" w:cs="Arial"/>
          <w:sz w:val="24"/>
          <w:szCs w:val="24"/>
        </w:rPr>
        <w:t xml:space="preserve">Проект решения Думы разработан финансовым отделом администрации муниципального образования «Капсальское» в соответствии с требованиями Бюджетного кодекса Российской Федерации, решением Думы муниципального образования «Капсальское» от 27.02.2023г. №6 «Об утверждении положения о бюджетном процессе в муниципальном образовании «Капсальское», с учетом положений основных направлений бюджетной и налоговой политики муниципального образования «Капсальское» на 2024 год и на плановый период 2025 и 2026 годов, прогноза социально-экономического развития муниципального образования «Капсальское» на 2024 год и на плановый период 2025 и 2026 годов, бюджетного прогноза муниципального образования «Капсальское» на долгосрочный период. </w:t>
      </w:r>
    </w:p>
    <w:p w:rsidR="00BD04E3" w:rsidRPr="000E45FC" w:rsidRDefault="00BD04E3" w:rsidP="00BD04E3">
      <w:pPr>
        <w:autoSpaceDE w:val="0"/>
        <w:autoSpaceDN w:val="0"/>
        <w:adjustRightInd w:val="0"/>
        <w:ind w:left="-720" w:firstLine="709"/>
        <w:contextualSpacing/>
        <w:jc w:val="both"/>
        <w:rPr>
          <w:rFonts w:ascii="Arial" w:hAnsi="Arial" w:cs="Arial"/>
          <w:sz w:val="24"/>
          <w:szCs w:val="24"/>
        </w:rPr>
      </w:pPr>
      <w:r w:rsidRPr="000E45FC">
        <w:rPr>
          <w:rFonts w:ascii="Arial" w:hAnsi="Arial" w:cs="Arial"/>
          <w:sz w:val="24"/>
          <w:szCs w:val="24"/>
        </w:rPr>
        <w:t>При подготовке проекта решения Думы муниципального образования «Капсальское» учтены ожидаемые параметры исполнения бюджета за 2023 год.</w:t>
      </w:r>
    </w:p>
    <w:p w:rsidR="00BD04E3" w:rsidRPr="000E45FC" w:rsidRDefault="00BD04E3" w:rsidP="00BD04E3">
      <w:pPr>
        <w:autoSpaceDE w:val="0"/>
        <w:autoSpaceDN w:val="0"/>
        <w:adjustRightInd w:val="0"/>
        <w:ind w:left="-720" w:firstLine="709"/>
        <w:contextualSpacing/>
        <w:jc w:val="both"/>
        <w:rPr>
          <w:rFonts w:ascii="Arial" w:hAnsi="Arial" w:cs="Arial"/>
          <w:sz w:val="24"/>
          <w:szCs w:val="24"/>
        </w:rPr>
      </w:pPr>
      <w:r w:rsidRPr="000E45FC">
        <w:rPr>
          <w:rFonts w:ascii="Arial" w:hAnsi="Arial" w:cs="Arial"/>
          <w:sz w:val="24"/>
          <w:szCs w:val="24"/>
        </w:rPr>
        <w:t xml:space="preserve">  В планируемом периоде обеспечение сбалансированности и устойчивости бюджета муниципального образования «Капсальское» продолжает оставаться основной задачей бюджетной политики муниципального образования «Капсальское».</w:t>
      </w:r>
    </w:p>
    <w:p w:rsidR="00BD04E3" w:rsidRPr="000E45FC" w:rsidRDefault="00BD04E3" w:rsidP="00BD04E3">
      <w:pPr>
        <w:autoSpaceDE w:val="0"/>
        <w:autoSpaceDN w:val="0"/>
        <w:adjustRightInd w:val="0"/>
        <w:ind w:left="-720" w:firstLine="709"/>
        <w:contextualSpacing/>
        <w:jc w:val="both"/>
        <w:rPr>
          <w:rFonts w:ascii="Arial" w:hAnsi="Arial" w:cs="Arial"/>
          <w:sz w:val="24"/>
          <w:szCs w:val="24"/>
        </w:rPr>
      </w:pPr>
      <w:r w:rsidRPr="000E45FC">
        <w:rPr>
          <w:rFonts w:ascii="Arial" w:hAnsi="Arial" w:cs="Arial"/>
          <w:sz w:val="24"/>
          <w:szCs w:val="24"/>
        </w:rPr>
        <w:t>Основные параметры бюджета муниципального образования «Капсальское» на 2024 год и на плановый период 2025 и 2026 годов представлены в таблице 1.</w:t>
      </w:r>
    </w:p>
    <w:p w:rsidR="00BD04E3" w:rsidRPr="000E45FC" w:rsidRDefault="00BD04E3" w:rsidP="00BD04E3">
      <w:pPr>
        <w:tabs>
          <w:tab w:val="left" w:pos="156"/>
        </w:tabs>
        <w:ind w:left="-720" w:right="-5"/>
        <w:jc w:val="center"/>
        <w:rPr>
          <w:rFonts w:ascii="Arial" w:hAnsi="Arial" w:cs="Arial"/>
          <w:sz w:val="24"/>
          <w:szCs w:val="24"/>
        </w:rPr>
      </w:pPr>
    </w:p>
    <w:p w:rsidR="00BD04E3" w:rsidRPr="000E45FC" w:rsidRDefault="00BD04E3" w:rsidP="00BD04E3">
      <w:pPr>
        <w:tabs>
          <w:tab w:val="left" w:pos="156"/>
        </w:tabs>
        <w:ind w:left="-720" w:right="-5"/>
        <w:jc w:val="center"/>
        <w:rPr>
          <w:rFonts w:ascii="Arial" w:hAnsi="Arial" w:cs="Arial"/>
          <w:sz w:val="24"/>
          <w:szCs w:val="24"/>
        </w:rPr>
      </w:pPr>
      <w:r w:rsidRPr="000E45FC">
        <w:rPr>
          <w:rFonts w:ascii="Arial" w:hAnsi="Arial" w:cs="Arial"/>
          <w:sz w:val="24"/>
          <w:szCs w:val="24"/>
        </w:rPr>
        <w:t>Таблица 1. Основные параметры бюджета муниципального образования «Капсальское» на 2024 год и на плановый период 2025 и 2026 годов</w:t>
      </w:r>
    </w:p>
    <w:p w:rsidR="00BD04E3" w:rsidRPr="000E45FC" w:rsidRDefault="00BD04E3" w:rsidP="00BD04E3">
      <w:pPr>
        <w:ind w:left="-720" w:right="-5"/>
        <w:jc w:val="right"/>
        <w:rPr>
          <w:rFonts w:ascii="Arial" w:hAnsi="Arial" w:cs="Arial"/>
          <w:sz w:val="24"/>
          <w:szCs w:val="24"/>
        </w:rPr>
      </w:pPr>
      <w:r w:rsidRPr="000E45FC">
        <w:rPr>
          <w:rFonts w:ascii="Arial" w:hAnsi="Arial" w:cs="Arial"/>
          <w:sz w:val="24"/>
          <w:szCs w:val="24"/>
        </w:rPr>
        <w:t>(рублей)</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6"/>
        <w:gridCol w:w="1559"/>
        <w:gridCol w:w="1560"/>
        <w:gridCol w:w="1559"/>
      </w:tblGrid>
      <w:tr w:rsidR="00BD04E3" w:rsidRPr="000E45FC" w:rsidTr="003E562C">
        <w:trPr>
          <w:trHeight w:val="449"/>
        </w:trPr>
        <w:tc>
          <w:tcPr>
            <w:tcW w:w="5246" w:type="dxa"/>
            <w:shd w:val="clear" w:color="auto" w:fill="auto"/>
            <w:vAlign w:val="center"/>
          </w:tcPr>
          <w:p w:rsidR="00BD04E3" w:rsidRPr="000E45FC" w:rsidRDefault="00BD04E3" w:rsidP="003E562C">
            <w:pPr>
              <w:autoSpaceDE w:val="0"/>
              <w:autoSpaceDN w:val="0"/>
              <w:adjustRightInd w:val="0"/>
              <w:jc w:val="center"/>
              <w:rPr>
                <w:rFonts w:ascii="Arial" w:hAnsi="Arial" w:cs="Arial"/>
                <w:b/>
                <w:sz w:val="24"/>
                <w:szCs w:val="24"/>
              </w:rPr>
            </w:pPr>
            <w:r w:rsidRPr="000E45FC">
              <w:rPr>
                <w:rFonts w:ascii="Arial" w:hAnsi="Arial" w:cs="Arial"/>
                <w:b/>
                <w:sz w:val="24"/>
                <w:szCs w:val="24"/>
              </w:rPr>
              <w:t>Основные параметры бюджета</w:t>
            </w:r>
          </w:p>
        </w:tc>
        <w:tc>
          <w:tcPr>
            <w:tcW w:w="1559" w:type="dxa"/>
            <w:shd w:val="clear" w:color="auto" w:fill="auto"/>
            <w:vAlign w:val="center"/>
          </w:tcPr>
          <w:p w:rsidR="00BD04E3" w:rsidRPr="000E45FC" w:rsidRDefault="00BD04E3" w:rsidP="003E562C">
            <w:pPr>
              <w:autoSpaceDE w:val="0"/>
              <w:autoSpaceDN w:val="0"/>
              <w:adjustRightInd w:val="0"/>
              <w:jc w:val="center"/>
              <w:rPr>
                <w:rFonts w:ascii="Arial" w:hAnsi="Arial" w:cs="Arial"/>
                <w:b/>
                <w:sz w:val="24"/>
                <w:szCs w:val="24"/>
              </w:rPr>
            </w:pPr>
            <w:r w:rsidRPr="000E45FC">
              <w:rPr>
                <w:rFonts w:ascii="Arial" w:hAnsi="Arial" w:cs="Arial"/>
                <w:b/>
                <w:sz w:val="24"/>
                <w:szCs w:val="24"/>
              </w:rPr>
              <w:t>2024 год</w:t>
            </w:r>
          </w:p>
        </w:tc>
        <w:tc>
          <w:tcPr>
            <w:tcW w:w="1560" w:type="dxa"/>
            <w:tcBorders>
              <w:bottom w:val="single" w:sz="4" w:space="0" w:color="auto"/>
            </w:tcBorders>
            <w:shd w:val="clear" w:color="auto" w:fill="auto"/>
            <w:vAlign w:val="center"/>
          </w:tcPr>
          <w:p w:rsidR="00BD04E3" w:rsidRPr="000E45FC" w:rsidRDefault="00BD04E3" w:rsidP="003E562C">
            <w:pPr>
              <w:jc w:val="center"/>
              <w:rPr>
                <w:rFonts w:ascii="Arial" w:hAnsi="Arial" w:cs="Arial"/>
                <w:b/>
                <w:sz w:val="24"/>
                <w:szCs w:val="24"/>
              </w:rPr>
            </w:pPr>
            <w:r w:rsidRPr="000E45FC">
              <w:rPr>
                <w:rFonts w:ascii="Arial" w:hAnsi="Arial" w:cs="Arial"/>
                <w:b/>
                <w:sz w:val="24"/>
                <w:szCs w:val="24"/>
              </w:rPr>
              <w:t>2025 год</w:t>
            </w:r>
          </w:p>
        </w:tc>
        <w:tc>
          <w:tcPr>
            <w:tcW w:w="1559" w:type="dxa"/>
            <w:shd w:val="clear" w:color="auto" w:fill="auto"/>
            <w:vAlign w:val="center"/>
          </w:tcPr>
          <w:p w:rsidR="00BD04E3" w:rsidRPr="000E45FC" w:rsidRDefault="00BD04E3" w:rsidP="003E562C">
            <w:pPr>
              <w:jc w:val="center"/>
              <w:rPr>
                <w:rFonts w:ascii="Arial" w:hAnsi="Arial" w:cs="Arial"/>
                <w:b/>
                <w:sz w:val="24"/>
                <w:szCs w:val="24"/>
              </w:rPr>
            </w:pPr>
            <w:r w:rsidRPr="000E45FC">
              <w:rPr>
                <w:rFonts w:ascii="Arial" w:hAnsi="Arial" w:cs="Arial"/>
                <w:b/>
                <w:sz w:val="24"/>
                <w:szCs w:val="24"/>
              </w:rPr>
              <w:t>2026 год</w:t>
            </w:r>
          </w:p>
        </w:tc>
      </w:tr>
      <w:tr w:rsidR="00BD04E3" w:rsidRPr="000E45FC" w:rsidTr="003E562C">
        <w:trPr>
          <w:trHeight w:val="325"/>
        </w:trPr>
        <w:tc>
          <w:tcPr>
            <w:tcW w:w="5246" w:type="dxa"/>
            <w:shd w:val="clear" w:color="auto" w:fill="auto"/>
            <w:vAlign w:val="center"/>
          </w:tcPr>
          <w:p w:rsidR="00BD04E3" w:rsidRPr="000E45FC" w:rsidRDefault="00BD04E3" w:rsidP="003E562C">
            <w:pPr>
              <w:autoSpaceDE w:val="0"/>
              <w:autoSpaceDN w:val="0"/>
              <w:adjustRightInd w:val="0"/>
              <w:rPr>
                <w:rFonts w:ascii="Arial" w:hAnsi="Arial" w:cs="Arial"/>
                <w:sz w:val="24"/>
                <w:szCs w:val="24"/>
              </w:rPr>
            </w:pPr>
            <w:r w:rsidRPr="000E45FC">
              <w:rPr>
                <w:rFonts w:ascii="Arial" w:hAnsi="Arial" w:cs="Arial"/>
                <w:b/>
                <w:sz w:val="24"/>
                <w:szCs w:val="24"/>
              </w:rPr>
              <w:t>Доходы</w:t>
            </w:r>
            <w:r w:rsidRPr="000E45FC">
              <w:rPr>
                <w:rFonts w:ascii="Arial" w:hAnsi="Arial" w:cs="Arial"/>
                <w:sz w:val="24"/>
                <w:szCs w:val="24"/>
              </w:rPr>
              <w:t>, в том числе:</w:t>
            </w:r>
          </w:p>
        </w:tc>
        <w:tc>
          <w:tcPr>
            <w:tcW w:w="1559" w:type="dxa"/>
            <w:shd w:val="clear" w:color="auto" w:fill="auto"/>
            <w:vAlign w:val="center"/>
          </w:tcPr>
          <w:p w:rsidR="00BD04E3" w:rsidRPr="000E45FC" w:rsidRDefault="00BD04E3" w:rsidP="003E562C">
            <w:pPr>
              <w:autoSpaceDE w:val="0"/>
              <w:autoSpaceDN w:val="0"/>
              <w:adjustRightInd w:val="0"/>
              <w:jc w:val="center"/>
              <w:rPr>
                <w:rFonts w:ascii="Arial" w:hAnsi="Arial" w:cs="Arial"/>
                <w:b/>
                <w:sz w:val="24"/>
                <w:szCs w:val="24"/>
              </w:rPr>
            </w:pPr>
            <w:r w:rsidRPr="000E45FC">
              <w:rPr>
                <w:rFonts w:ascii="Arial" w:hAnsi="Arial" w:cs="Arial"/>
                <w:b/>
                <w:sz w:val="24"/>
                <w:szCs w:val="24"/>
              </w:rPr>
              <w:t>13182378</w:t>
            </w:r>
          </w:p>
        </w:tc>
        <w:tc>
          <w:tcPr>
            <w:tcW w:w="1560" w:type="dxa"/>
            <w:tcBorders>
              <w:bottom w:val="single" w:sz="4" w:space="0" w:color="auto"/>
            </w:tcBorders>
            <w:shd w:val="clear" w:color="auto" w:fill="auto"/>
            <w:vAlign w:val="center"/>
          </w:tcPr>
          <w:p w:rsidR="00BD04E3" w:rsidRPr="000E45FC" w:rsidRDefault="00BD04E3" w:rsidP="003E562C">
            <w:pPr>
              <w:spacing w:line="276" w:lineRule="auto"/>
              <w:jc w:val="center"/>
              <w:rPr>
                <w:rFonts w:ascii="Arial" w:hAnsi="Arial" w:cs="Arial"/>
                <w:b/>
                <w:sz w:val="24"/>
                <w:szCs w:val="24"/>
              </w:rPr>
            </w:pPr>
            <w:r w:rsidRPr="000E45FC">
              <w:rPr>
                <w:rFonts w:ascii="Arial" w:hAnsi="Arial" w:cs="Arial"/>
                <w:b/>
                <w:sz w:val="24"/>
                <w:szCs w:val="24"/>
              </w:rPr>
              <w:t>11249978</w:t>
            </w:r>
          </w:p>
        </w:tc>
        <w:tc>
          <w:tcPr>
            <w:tcW w:w="1559" w:type="dxa"/>
            <w:shd w:val="clear" w:color="auto" w:fill="auto"/>
            <w:vAlign w:val="center"/>
          </w:tcPr>
          <w:p w:rsidR="00BD04E3" w:rsidRPr="000E45FC" w:rsidRDefault="00BD04E3" w:rsidP="003E562C">
            <w:pPr>
              <w:spacing w:line="276" w:lineRule="auto"/>
              <w:jc w:val="center"/>
              <w:rPr>
                <w:rFonts w:ascii="Arial" w:hAnsi="Arial" w:cs="Arial"/>
                <w:b/>
                <w:sz w:val="24"/>
                <w:szCs w:val="24"/>
              </w:rPr>
            </w:pPr>
            <w:r w:rsidRPr="000E45FC">
              <w:rPr>
                <w:rFonts w:ascii="Arial" w:hAnsi="Arial" w:cs="Arial"/>
                <w:b/>
                <w:sz w:val="24"/>
                <w:szCs w:val="24"/>
              </w:rPr>
              <w:t>11502278</w:t>
            </w:r>
          </w:p>
        </w:tc>
      </w:tr>
      <w:tr w:rsidR="00BD04E3" w:rsidRPr="000E45FC" w:rsidTr="003E562C">
        <w:tc>
          <w:tcPr>
            <w:tcW w:w="5246" w:type="dxa"/>
            <w:shd w:val="clear" w:color="auto" w:fill="auto"/>
            <w:vAlign w:val="center"/>
          </w:tcPr>
          <w:p w:rsidR="00BD04E3" w:rsidRPr="000E45FC" w:rsidRDefault="00BD04E3" w:rsidP="003E562C">
            <w:pPr>
              <w:autoSpaceDE w:val="0"/>
              <w:autoSpaceDN w:val="0"/>
              <w:adjustRightInd w:val="0"/>
              <w:rPr>
                <w:rFonts w:ascii="Arial" w:hAnsi="Arial" w:cs="Arial"/>
                <w:sz w:val="24"/>
                <w:szCs w:val="24"/>
              </w:rPr>
            </w:pPr>
            <w:r w:rsidRPr="000E45FC">
              <w:rPr>
                <w:rFonts w:ascii="Arial" w:hAnsi="Arial" w:cs="Arial"/>
                <w:sz w:val="24"/>
                <w:szCs w:val="24"/>
              </w:rPr>
              <w:t>Налоговые и неналоговые доходы</w:t>
            </w:r>
          </w:p>
        </w:tc>
        <w:tc>
          <w:tcPr>
            <w:tcW w:w="1559" w:type="dxa"/>
            <w:shd w:val="clear" w:color="auto" w:fill="auto"/>
            <w:vAlign w:val="center"/>
          </w:tcPr>
          <w:p w:rsidR="00BD04E3" w:rsidRPr="000E45FC" w:rsidRDefault="00BD04E3" w:rsidP="003E562C">
            <w:pPr>
              <w:autoSpaceDE w:val="0"/>
              <w:autoSpaceDN w:val="0"/>
              <w:adjustRightInd w:val="0"/>
              <w:jc w:val="center"/>
              <w:rPr>
                <w:rFonts w:ascii="Arial" w:hAnsi="Arial" w:cs="Arial"/>
                <w:sz w:val="24"/>
                <w:szCs w:val="24"/>
              </w:rPr>
            </w:pPr>
            <w:r w:rsidRPr="000E45FC">
              <w:rPr>
                <w:rFonts w:ascii="Arial" w:hAnsi="Arial" w:cs="Arial"/>
                <w:sz w:val="24"/>
                <w:szCs w:val="24"/>
              </w:rPr>
              <w:t>2462078</w:t>
            </w:r>
          </w:p>
        </w:tc>
        <w:tc>
          <w:tcPr>
            <w:tcW w:w="1560" w:type="dxa"/>
            <w:tcBorders>
              <w:bottom w:val="single" w:sz="4" w:space="0" w:color="auto"/>
            </w:tcBorders>
            <w:shd w:val="clear" w:color="auto" w:fill="auto"/>
            <w:vAlign w:val="center"/>
          </w:tcPr>
          <w:p w:rsidR="00BD04E3" w:rsidRPr="000E45FC" w:rsidRDefault="00BD04E3" w:rsidP="003E562C">
            <w:pPr>
              <w:spacing w:line="276" w:lineRule="auto"/>
              <w:jc w:val="center"/>
              <w:rPr>
                <w:rFonts w:ascii="Arial" w:hAnsi="Arial" w:cs="Arial"/>
                <w:sz w:val="24"/>
                <w:szCs w:val="24"/>
              </w:rPr>
            </w:pPr>
            <w:r w:rsidRPr="000E45FC">
              <w:rPr>
                <w:rFonts w:ascii="Arial" w:hAnsi="Arial" w:cs="Arial"/>
                <w:sz w:val="24"/>
                <w:szCs w:val="24"/>
              </w:rPr>
              <w:t>2536278</w:t>
            </w:r>
          </w:p>
        </w:tc>
        <w:tc>
          <w:tcPr>
            <w:tcW w:w="1559" w:type="dxa"/>
            <w:shd w:val="clear" w:color="auto" w:fill="auto"/>
            <w:vAlign w:val="center"/>
          </w:tcPr>
          <w:p w:rsidR="00BD04E3" w:rsidRPr="000E45FC" w:rsidRDefault="00BD04E3" w:rsidP="003E562C">
            <w:pPr>
              <w:spacing w:line="276" w:lineRule="auto"/>
              <w:jc w:val="center"/>
              <w:rPr>
                <w:rFonts w:ascii="Arial" w:hAnsi="Arial" w:cs="Arial"/>
                <w:sz w:val="24"/>
                <w:szCs w:val="24"/>
              </w:rPr>
            </w:pPr>
            <w:r w:rsidRPr="000E45FC">
              <w:rPr>
                <w:rFonts w:ascii="Arial" w:hAnsi="Arial" w:cs="Arial"/>
                <w:sz w:val="24"/>
                <w:szCs w:val="24"/>
              </w:rPr>
              <w:t>2605878</w:t>
            </w:r>
          </w:p>
        </w:tc>
      </w:tr>
      <w:tr w:rsidR="00BD04E3" w:rsidRPr="000E45FC" w:rsidTr="003E562C">
        <w:tc>
          <w:tcPr>
            <w:tcW w:w="5246" w:type="dxa"/>
            <w:shd w:val="clear" w:color="auto" w:fill="auto"/>
            <w:vAlign w:val="center"/>
          </w:tcPr>
          <w:p w:rsidR="00BD04E3" w:rsidRPr="000E45FC" w:rsidRDefault="00BD04E3" w:rsidP="003E562C">
            <w:pPr>
              <w:autoSpaceDE w:val="0"/>
              <w:autoSpaceDN w:val="0"/>
              <w:adjustRightInd w:val="0"/>
              <w:rPr>
                <w:rFonts w:ascii="Arial" w:hAnsi="Arial" w:cs="Arial"/>
                <w:sz w:val="24"/>
                <w:szCs w:val="24"/>
              </w:rPr>
            </w:pPr>
            <w:r w:rsidRPr="000E45FC">
              <w:rPr>
                <w:rFonts w:ascii="Arial" w:hAnsi="Arial" w:cs="Arial"/>
                <w:sz w:val="24"/>
                <w:szCs w:val="24"/>
              </w:rPr>
              <w:t>Безвозмездные поступления</w:t>
            </w:r>
          </w:p>
        </w:tc>
        <w:tc>
          <w:tcPr>
            <w:tcW w:w="1559" w:type="dxa"/>
            <w:shd w:val="clear" w:color="auto" w:fill="auto"/>
            <w:vAlign w:val="center"/>
          </w:tcPr>
          <w:p w:rsidR="00BD04E3" w:rsidRPr="000E45FC" w:rsidRDefault="00BD04E3" w:rsidP="003E562C">
            <w:pPr>
              <w:autoSpaceDE w:val="0"/>
              <w:autoSpaceDN w:val="0"/>
              <w:adjustRightInd w:val="0"/>
              <w:jc w:val="center"/>
              <w:rPr>
                <w:rFonts w:ascii="Arial" w:hAnsi="Arial" w:cs="Arial"/>
                <w:sz w:val="24"/>
                <w:szCs w:val="24"/>
              </w:rPr>
            </w:pPr>
            <w:r w:rsidRPr="000E45FC">
              <w:rPr>
                <w:rFonts w:ascii="Arial" w:hAnsi="Arial" w:cs="Arial"/>
                <w:sz w:val="24"/>
                <w:szCs w:val="24"/>
              </w:rPr>
              <w:t>10720300</w:t>
            </w:r>
          </w:p>
        </w:tc>
        <w:tc>
          <w:tcPr>
            <w:tcW w:w="1560" w:type="dxa"/>
            <w:tcBorders>
              <w:bottom w:val="single" w:sz="4" w:space="0" w:color="auto"/>
            </w:tcBorders>
            <w:shd w:val="clear" w:color="auto" w:fill="auto"/>
            <w:vAlign w:val="center"/>
          </w:tcPr>
          <w:p w:rsidR="00BD04E3" w:rsidRPr="000E45FC" w:rsidRDefault="00BD04E3" w:rsidP="003E562C">
            <w:pPr>
              <w:spacing w:line="276" w:lineRule="auto"/>
              <w:jc w:val="center"/>
              <w:rPr>
                <w:rFonts w:ascii="Arial" w:hAnsi="Arial" w:cs="Arial"/>
                <w:sz w:val="24"/>
                <w:szCs w:val="24"/>
              </w:rPr>
            </w:pPr>
            <w:r w:rsidRPr="000E45FC">
              <w:rPr>
                <w:rFonts w:ascii="Arial" w:hAnsi="Arial" w:cs="Arial"/>
                <w:sz w:val="24"/>
                <w:szCs w:val="24"/>
              </w:rPr>
              <w:t>8713700</w:t>
            </w:r>
          </w:p>
        </w:tc>
        <w:tc>
          <w:tcPr>
            <w:tcW w:w="1559" w:type="dxa"/>
            <w:shd w:val="clear" w:color="auto" w:fill="auto"/>
            <w:vAlign w:val="center"/>
          </w:tcPr>
          <w:p w:rsidR="00BD04E3" w:rsidRPr="000E45FC" w:rsidRDefault="00BD04E3" w:rsidP="003E562C">
            <w:pPr>
              <w:spacing w:line="276" w:lineRule="auto"/>
              <w:jc w:val="center"/>
              <w:rPr>
                <w:rFonts w:ascii="Arial" w:hAnsi="Arial" w:cs="Arial"/>
                <w:sz w:val="24"/>
                <w:szCs w:val="24"/>
              </w:rPr>
            </w:pPr>
            <w:r w:rsidRPr="000E45FC">
              <w:rPr>
                <w:rFonts w:ascii="Arial" w:hAnsi="Arial" w:cs="Arial"/>
                <w:sz w:val="24"/>
                <w:szCs w:val="24"/>
              </w:rPr>
              <w:t>8896400</w:t>
            </w:r>
          </w:p>
        </w:tc>
      </w:tr>
      <w:tr w:rsidR="00BD04E3" w:rsidRPr="000E45FC" w:rsidTr="003E562C">
        <w:tc>
          <w:tcPr>
            <w:tcW w:w="5246" w:type="dxa"/>
            <w:shd w:val="clear" w:color="auto" w:fill="auto"/>
            <w:vAlign w:val="center"/>
          </w:tcPr>
          <w:p w:rsidR="00BD04E3" w:rsidRPr="000E45FC" w:rsidRDefault="00BD04E3" w:rsidP="003E562C">
            <w:pPr>
              <w:autoSpaceDE w:val="0"/>
              <w:autoSpaceDN w:val="0"/>
              <w:adjustRightInd w:val="0"/>
              <w:rPr>
                <w:rFonts w:ascii="Arial" w:hAnsi="Arial" w:cs="Arial"/>
                <w:sz w:val="24"/>
                <w:szCs w:val="24"/>
              </w:rPr>
            </w:pPr>
            <w:r w:rsidRPr="000E45FC">
              <w:rPr>
                <w:rFonts w:ascii="Arial" w:hAnsi="Arial" w:cs="Arial"/>
                <w:b/>
                <w:sz w:val="24"/>
                <w:szCs w:val="24"/>
              </w:rPr>
              <w:t>Расходы</w:t>
            </w:r>
            <w:r w:rsidRPr="000E45FC">
              <w:rPr>
                <w:rFonts w:ascii="Arial" w:hAnsi="Arial" w:cs="Arial"/>
                <w:sz w:val="24"/>
                <w:szCs w:val="24"/>
              </w:rPr>
              <w:t>, в том числе:</w:t>
            </w:r>
          </w:p>
        </w:tc>
        <w:tc>
          <w:tcPr>
            <w:tcW w:w="1559" w:type="dxa"/>
            <w:shd w:val="clear" w:color="auto" w:fill="auto"/>
            <w:vAlign w:val="center"/>
          </w:tcPr>
          <w:p w:rsidR="00BD04E3" w:rsidRPr="000E45FC" w:rsidRDefault="00BD04E3" w:rsidP="003E562C">
            <w:pPr>
              <w:autoSpaceDE w:val="0"/>
              <w:autoSpaceDN w:val="0"/>
              <w:adjustRightInd w:val="0"/>
              <w:jc w:val="center"/>
              <w:rPr>
                <w:rFonts w:ascii="Arial" w:hAnsi="Arial" w:cs="Arial"/>
                <w:b/>
                <w:sz w:val="24"/>
                <w:szCs w:val="24"/>
              </w:rPr>
            </w:pPr>
            <w:r w:rsidRPr="000E45FC">
              <w:rPr>
                <w:rFonts w:ascii="Arial" w:hAnsi="Arial" w:cs="Arial"/>
                <w:b/>
                <w:sz w:val="24"/>
                <w:szCs w:val="24"/>
              </w:rPr>
              <w:t>13273475</w:t>
            </w:r>
          </w:p>
        </w:tc>
        <w:tc>
          <w:tcPr>
            <w:tcW w:w="1560" w:type="dxa"/>
            <w:tcBorders>
              <w:bottom w:val="single" w:sz="4" w:space="0" w:color="auto"/>
            </w:tcBorders>
            <w:shd w:val="clear" w:color="auto" w:fill="auto"/>
            <w:vAlign w:val="center"/>
          </w:tcPr>
          <w:p w:rsidR="00BD04E3" w:rsidRPr="000E45FC" w:rsidRDefault="00BD04E3" w:rsidP="003E562C">
            <w:pPr>
              <w:spacing w:line="276" w:lineRule="auto"/>
              <w:jc w:val="center"/>
              <w:rPr>
                <w:rFonts w:ascii="Arial" w:hAnsi="Arial" w:cs="Arial"/>
                <w:b/>
                <w:sz w:val="24"/>
                <w:szCs w:val="24"/>
              </w:rPr>
            </w:pPr>
            <w:r w:rsidRPr="000E45FC">
              <w:rPr>
                <w:rFonts w:ascii="Arial" w:hAnsi="Arial" w:cs="Arial"/>
                <w:b/>
                <w:sz w:val="24"/>
                <w:szCs w:val="24"/>
              </w:rPr>
              <w:t>11343820</w:t>
            </w:r>
          </w:p>
        </w:tc>
        <w:tc>
          <w:tcPr>
            <w:tcW w:w="1559" w:type="dxa"/>
            <w:shd w:val="clear" w:color="auto" w:fill="auto"/>
            <w:vAlign w:val="center"/>
          </w:tcPr>
          <w:p w:rsidR="00BD04E3" w:rsidRPr="000E45FC" w:rsidRDefault="00BD04E3" w:rsidP="003E562C">
            <w:pPr>
              <w:spacing w:line="276" w:lineRule="auto"/>
              <w:jc w:val="center"/>
              <w:rPr>
                <w:rFonts w:ascii="Arial" w:hAnsi="Arial" w:cs="Arial"/>
                <w:b/>
                <w:sz w:val="24"/>
                <w:szCs w:val="24"/>
              </w:rPr>
            </w:pPr>
            <w:r w:rsidRPr="000E45FC">
              <w:rPr>
                <w:rFonts w:ascii="Arial" w:hAnsi="Arial" w:cs="Arial"/>
                <w:b/>
                <w:sz w:val="24"/>
                <w:szCs w:val="24"/>
              </w:rPr>
              <w:t>11598695</w:t>
            </w:r>
          </w:p>
        </w:tc>
      </w:tr>
      <w:tr w:rsidR="00BD04E3" w:rsidRPr="000E45FC" w:rsidTr="003E562C">
        <w:trPr>
          <w:trHeight w:val="312"/>
        </w:trPr>
        <w:tc>
          <w:tcPr>
            <w:tcW w:w="5246" w:type="dxa"/>
            <w:shd w:val="clear" w:color="auto" w:fill="auto"/>
            <w:vAlign w:val="center"/>
          </w:tcPr>
          <w:p w:rsidR="00BD04E3" w:rsidRPr="000E45FC" w:rsidRDefault="00BD04E3" w:rsidP="003E562C">
            <w:pPr>
              <w:autoSpaceDE w:val="0"/>
              <w:autoSpaceDN w:val="0"/>
              <w:adjustRightInd w:val="0"/>
              <w:rPr>
                <w:rFonts w:ascii="Arial" w:hAnsi="Arial" w:cs="Arial"/>
                <w:sz w:val="24"/>
                <w:szCs w:val="24"/>
              </w:rPr>
            </w:pPr>
            <w:r w:rsidRPr="000E45FC">
              <w:rPr>
                <w:rFonts w:ascii="Arial" w:hAnsi="Arial" w:cs="Arial"/>
                <w:sz w:val="24"/>
                <w:szCs w:val="24"/>
              </w:rPr>
              <w:t>Условно утвержденные расходы</w:t>
            </w:r>
          </w:p>
        </w:tc>
        <w:tc>
          <w:tcPr>
            <w:tcW w:w="1559" w:type="dxa"/>
            <w:shd w:val="clear" w:color="auto" w:fill="auto"/>
            <w:vAlign w:val="center"/>
          </w:tcPr>
          <w:p w:rsidR="00BD04E3" w:rsidRPr="000E45FC" w:rsidRDefault="00BD04E3" w:rsidP="003E562C">
            <w:pPr>
              <w:autoSpaceDE w:val="0"/>
              <w:autoSpaceDN w:val="0"/>
              <w:adjustRightInd w:val="0"/>
              <w:jc w:val="center"/>
              <w:rPr>
                <w:rFonts w:ascii="Arial" w:hAnsi="Arial" w:cs="Arial"/>
                <w:sz w:val="24"/>
                <w:szCs w:val="24"/>
              </w:rPr>
            </w:pPr>
            <w:r w:rsidRPr="000E45FC">
              <w:rPr>
                <w:rFonts w:ascii="Arial" w:hAnsi="Arial" w:cs="Arial"/>
                <w:sz w:val="24"/>
                <w:szCs w:val="24"/>
              </w:rPr>
              <w:t>0</w:t>
            </w:r>
          </w:p>
        </w:tc>
        <w:tc>
          <w:tcPr>
            <w:tcW w:w="1560" w:type="dxa"/>
            <w:tcBorders>
              <w:bottom w:val="single" w:sz="4" w:space="0" w:color="auto"/>
            </w:tcBorders>
            <w:shd w:val="clear" w:color="auto" w:fill="auto"/>
            <w:vAlign w:val="center"/>
          </w:tcPr>
          <w:p w:rsidR="00BD04E3" w:rsidRPr="000E45FC" w:rsidRDefault="00BD04E3" w:rsidP="003E562C">
            <w:pPr>
              <w:spacing w:line="276" w:lineRule="auto"/>
              <w:jc w:val="center"/>
              <w:rPr>
                <w:rFonts w:ascii="Arial" w:hAnsi="Arial" w:cs="Arial"/>
                <w:sz w:val="24"/>
                <w:szCs w:val="24"/>
              </w:rPr>
            </w:pPr>
            <w:r w:rsidRPr="000E45FC">
              <w:rPr>
                <w:rFonts w:ascii="Arial" w:hAnsi="Arial" w:cs="Arial"/>
                <w:sz w:val="24"/>
                <w:szCs w:val="24"/>
              </w:rPr>
              <w:t>267781</w:t>
            </w:r>
          </w:p>
        </w:tc>
        <w:tc>
          <w:tcPr>
            <w:tcW w:w="1559" w:type="dxa"/>
            <w:shd w:val="clear" w:color="auto" w:fill="auto"/>
            <w:vAlign w:val="center"/>
          </w:tcPr>
          <w:p w:rsidR="00BD04E3" w:rsidRPr="000E45FC" w:rsidRDefault="00BD04E3" w:rsidP="003E562C">
            <w:pPr>
              <w:spacing w:line="276" w:lineRule="auto"/>
              <w:jc w:val="center"/>
              <w:rPr>
                <w:rFonts w:ascii="Arial" w:hAnsi="Arial" w:cs="Arial"/>
                <w:sz w:val="24"/>
                <w:szCs w:val="24"/>
              </w:rPr>
            </w:pPr>
            <w:r w:rsidRPr="000E45FC">
              <w:rPr>
                <w:rFonts w:ascii="Arial" w:hAnsi="Arial" w:cs="Arial"/>
                <w:sz w:val="24"/>
                <w:szCs w:val="24"/>
              </w:rPr>
              <w:t>547180</w:t>
            </w:r>
          </w:p>
        </w:tc>
      </w:tr>
      <w:tr w:rsidR="00BD04E3" w:rsidRPr="000E45FC" w:rsidTr="003E562C">
        <w:tc>
          <w:tcPr>
            <w:tcW w:w="5246" w:type="dxa"/>
            <w:shd w:val="clear" w:color="auto" w:fill="auto"/>
            <w:vAlign w:val="center"/>
          </w:tcPr>
          <w:p w:rsidR="00BD04E3" w:rsidRPr="000E45FC" w:rsidRDefault="00BD04E3" w:rsidP="003E562C">
            <w:pPr>
              <w:autoSpaceDE w:val="0"/>
              <w:autoSpaceDN w:val="0"/>
              <w:adjustRightInd w:val="0"/>
              <w:rPr>
                <w:rFonts w:ascii="Arial" w:hAnsi="Arial" w:cs="Arial"/>
                <w:sz w:val="24"/>
                <w:szCs w:val="24"/>
              </w:rPr>
            </w:pPr>
            <w:r w:rsidRPr="000E45FC">
              <w:rPr>
                <w:rFonts w:ascii="Arial" w:hAnsi="Arial" w:cs="Arial"/>
                <w:sz w:val="24"/>
                <w:szCs w:val="24"/>
              </w:rPr>
              <w:t>Доля условно утвержденных расходов в общем объеме расходов</w:t>
            </w:r>
          </w:p>
        </w:tc>
        <w:tc>
          <w:tcPr>
            <w:tcW w:w="1559" w:type="dxa"/>
            <w:shd w:val="clear" w:color="auto" w:fill="auto"/>
            <w:vAlign w:val="center"/>
          </w:tcPr>
          <w:p w:rsidR="00BD04E3" w:rsidRPr="000E45FC" w:rsidRDefault="00BD04E3" w:rsidP="003E562C">
            <w:pPr>
              <w:autoSpaceDE w:val="0"/>
              <w:autoSpaceDN w:val="0"/>
              <w:adjustRightInd w:val="0"/>
              <w:jc w:val="center"/>
              <w:rPr>
                <w:rFonts w:ascii="Arial" w:hAnsi="Arial" w:cs="Arial"/>
                <w:sz w:val="24"/>
                <w:szCs w:val="24"/>
              </w:rPr>
            </w:pPr>
            <w:r w:rsidRPr="000E45FC">
              <w:rPr>
                <w:rFonts w:ascii="Arial" w:hAnsi="Arial" w:cs="Arial"/>
                <w:sz w:val="24"/>
                <w:szCs w:val="24"/>
              </w:rPr>
              <w:t>0</w:t>
            </w:r>
          </w:p>
        </w:tc>
        <w:tc>
          <w:tcPr>
            <w:tcW w:w="1560" w:type="dxa"/>
            <w:tcBorders>
              <w:bottom w:val="single" w:sz="4" w:space="0" w:color="auto"/>
            </w:tcBorders>
            <w:shd w:val="clear" w:color="auto" w:fill="auto"/>
            <w:vAlign w:val="center"/>
          </w:tcPr>
          <w:p w:rsidR="00BD04E3" w:rsidRPr="000E45FC" w:rsidRDefault="00BD04E3" w:rsidP="003E562C">
            <w:pPr>
              <w:spacing w:line="276" w:lineRule="auto"/>
              <w:jc w:val="center"/>
              <w:rPr>
                <w:rFonts w:ascii="Arial" w:hAnsi="Arial" w:cs="Arial"/>
                <w:sz w:val="24"/>
                <w:szCs w:val="24"/>
              </w:rPr>
            </w:pPr>
            <w:r w:rsidRPr="000E45FC">
              <w:rPr>
                <w:rFonts w:ascii="Arial" w:hAnsi="Arial" w:cs="Arial"/>
                <w:sz w:val="24"/>
                <w:szCs w:val="24"/>
              </w:rPr>
              <w:t>2,5%</w:t>
            </w:r>
          </w:p>
        </w:tc>
        <w:tc>
          <w:tcPr>
            <w:tcW w:w="1559" w:type="dxa"/>
            <w:shd w:val="clear" w:color="auto" w:fill="auto"/>
            <w:vAlign w:val="center"/>
          </w:tcPr>
          <w:p w:rsidR="00BD04E3" w:rsidRPr="000E45FC" w:rsidRDefault="00BD04E3" w:rsidP="003E562C">
            <w:pPr>
              <w:spacing w:line="276" w:lineRule="auto"/>
              <w:jc w:val="center"/>
              <w:rPr>
                <w:rFonts w:ascii="Arial" w:hAnsi="Arial" w:cs="Arial"/>
                <w:sz w:val="24"/>
                <w:szCs w:val="24"/>
              </w:rPr>
            </w:pPr>
            <w:r w:rsidRPr="000E45FC">
              <w:rPr>
                <w:rFonts w:ascii="Arial" w:hAnsi="Arial" w:cs="Arial"/>
                <w:sz w:val="24"/>
                <w:szCs w:val="24"/>
              </w:rPr>
              <w:t>5%</w:t>
            </w:r>
          </w:p>
        </w:tc>
      </w:tr>
      <w:tr w:rsidR="00BD04E3" w:rsidRPr="000E45FC" w:rsidTr="003E562C">
        <w:tc>
          <w:tcPr>
            <w:tcW w:w="5246" w:type="dxa"/>
            <w:shd w:val="clear" w:color="auto" w:fill="auto"/>
            <w:vAlign w:val="center"/>
          </w:tcPr>
          <w:p w:rsidR="00BD04E3" w:rsidRPr="000E45FC" w:rsidRDefault="00BD04E3" w:rsidP="003E562C">
            <w:pPr>
              <w:autoSpaceDE w:val="0"/>
              <w:autoSpaceDN w:val="0"/>
              <w:adjustRightInd w:val="0"/>
              <w:rPr>
                <w:rFonts w:ascii="Arial" w:hAnsi="Arial" w:cs="Arial"/>
                <w:b/>
                <w:sz w:val="24"/>
                <w:szCs w:val="24"/>
              </w:rPr>
            </w:pPr>
            <w:r w:rsidRPr="000E45FC">
              <w:rPr>
                <w:rFonts w:ascii="Arial" w:hAnsi="Arial" w:cs="Arial"/>
                <w:b/>
                <w:sz w:val="24"/>
                <w:szCs w:val="24"/>
              </w:rPr>
              <w:t>Дефицит</w:t>
            </w:r>
          </w:p>
        </w:tc>
        <w:tc>
          <w:tcPr>
            <w:tcW w:w="1559" w:type="dxa"/>
            <w:shd w:val="clear" w:color="auto" w:fill="auto"/>
            <w:vAlign w:val="center"/>
          </w:tcPr>
          <w:p w:rsidR="00BD04E3" w:rsidRPr="000E45FC" w:rsidRDefault="00BD04E3" w:rsidP="003E562C">
            <w:pPr>
              <w:autoSpaceDE w:val="0"/>
              <w:autoSpaceDN w:val="0"/>
              <w:adjustRightInd w:val="0"/>
              <w:jc w:val="center"/>
              <w:rPr>
                <w:rFonts w:ascii="Arial" w:hAnsi="Arial" w:cs="Arial"/>
                <w:b/>
                <w:sz w:val="24"/>
                <w:szCs w:val="24"/>
              </w:rPr>
            </w:pPr>
            <w:r w:rsidRPr="000E45FC">
              <w:rPr>
                <w:rFonts w:ascii="Arial" w:hAnsi="Arial" w:cs="Arial"/>
                <w:b/>
                <w:sz w:val="24"/>
                <w:szCs w:val="24"/>
              </w:rPr>
              <w:t>91097</w:t>
            </w:r>
          </w:p>
        </w:tc>
        <w:tc>
          <w:tcPr>
            <w:tcW w:w="1560" w:type="dxa"/>
            <w:tcBorders>
              <w:bottom w:val="single" w:sz="4" w:space="0" w:color="auto"/>
            </w:tcBorders>
            <w:shd w:val="clear" w:color="auto" w:fill="auto"/>
            <w:vAlign w:val="center"/>
          </w:tcPr>
          <w:p w:rsidR="00BD04E3" w:rsidRPr="000E45FC" w:rsidRDefault="00BD04E3" w:rsidP="003E562C">
            <w:pPr>
              <w:spacing w:line="276" w:lineRule="auto"/>
              <w:jc w:val="center"/>
              <w:rPr>
                <w:rFonts w:ascii="Arial" w:hAnsi="Arial" w:cs="Arial"/>
                <w:b/>
                <w:sz w:val="24"/>
                <w:szCs w:val="24"/>
              </w:rPr>
            </w:pPr>
            <w:r w:rsidRPr="000E45FC">
              <w:rPr>
                <w:rFonts w:ascii="Arial" w:hAnsi="Arial" w:cs="Arial"/>
                <w:b/>
                <w:sz w:val="24"/>
                <w:szCs w:val="24"/>
              </w:rPr>
              <w:t>93842</w:t>
            </w:r>
          </w:p>
        </w:tc>
        <w:tc>
          <w:tcPr>
            <w:tcW w:w="1559" w:type="dxa"/>
            <w:shd w:val="clear" w:color="auto" w:fill="auto"/>
            <w:vAlign w:val="center"/>
          </w:tcPr>
          <w:p w:rsidR="00BD04E3" w:rsidRPr="000E45FC" w:rsidRDefault="00BD04E3" w:rsidP="003E562C">
            <w:pPr>
              <w:spacing w:line="276" w:lineRule="auto"/>
              <w:jc w:val="center"/>
              <w:rPr>
                <w:rFonts w:ascii="Arial" w:hAnsi="Arial" w:cs="Arial"/>
                <w:b/>
                <w:sz w:val="24"/>
                <w:szCs w:val="24"/>
              </w:rPr>
            </w:pPr>
            <w:r w:rsidRPr="000E45FC">
              <w:rPr>
                <w:rFonts w:ascii="Arial" w:hAnsi="Arial" w:cs="Arial"/>
                <w:b/>
                <w:sz w:val="24"/>
                <w:szCs w:val="24"/>
              </w:rPr>
              <w:t>96417</w:t>
            </w:r>
          </w:p>
        </w:tc>
      </w:tr>
      <w:tr w:rsidR="00BD04E3" w:rsidRPr="000E45FC" w:rsidTr="003E562C">
        <w:tc>
          <w:tcPr>
            <w:tcW w:w="5246" w:type="dxa"/>
            <w:shd w:val="clear" w:color="auto" w:fill="auto"/>
            <w:vAlign w:val="center"/>
          </w:tcPr>
          <w:p w:rsidR="00BD04E3" w:rsidRPr="000E45FC" w:rsidRDefault="00BD04E3" w:rsidP="003E562C">
            <w:pPr>
              <w:autoSpaceDE w:val="0"/>
              <w:autoSpaceDN w:val="0"/>
              <w:adjustRightInd w:val="0"/>
              <w:rPr>
                <w:rFonts w:ascii="Arial" w:hAnsi="Arial" w:cs="Arial"/>
                <w:sz w:val="24"/>
                <w:szCs w:val="24"/>
              </w:rPr>
            </w:pPr>
            <w:r w:rsidRPr="000E45FC">
              <w:rPr>
                <w:rFonts w:ascii="Arial" w:hAnsi="Arial" w:cs="Arial"/>
                <w:sz w:val="24"/>
                <w:szCs w:val="24"/>
              </w:rPr>
              <w:t>Процент дефицита (к доходам без учета безвозмездных поступлений)</w:t>
            </w:r>
          </w:p>
        </w:tc>
        <w:tc>
          <w:tcPr>
            <w:tcW w:w="1559" w:type="dxa"/>
            <w:shd w:val="clear" w:color="auto" w:fill="auto"/>
            <w:vAlign w:val="center"/>
          </w:tcPr>
          <w:p w:rsidR="00BD04E3" w:rsidRPr="000E45FC" w:rsidRDefault="00BD04E3" w:rsidP="003E562C">
            <w:pPr>
              <w:autoSpaceDE w:val="0"/>
              <w:autoSpaceDN w:val="0"/>
              <w:adjustRightInd w:val="0"/>
              <w:jc w:val="center"/>
              <w:rPr>
                <w:rFonts w:ascii="Arial" w:hAnsi="Arial" w:cs="Arial"/>
                <w:sz w:val="24"/>
                <w:szCs w:val="24"/>
              </w:rPr>
            </w:pPr>
            <w:r w:rsidRPr="000E45FC">
              <w:rPr>
                <w:rFonts w:ascii="Arial" w:hAnsi="Arial" w:cs="Arial"/>
                <w:sz w:val="24"/>
                <w:szCs w:val="24"/>
              </w:rPr>
              <w:t>3,7%</w:t>
            </w:r>
          </w:p>
        </w:tc>
        <w:tc>
          <w:tcPr>
            <w:tcW w:w="1560" w:type="dxa"/>
            <w:tcBorders>
              <w:bottom w:val="single" w:sz="4" w:space="0" w:color="auto"/>
            </w:tcBorders>
            <w:shd w:val="clear" w:color="auto" w:fill="auto"/>
            <w:vAlign w:val="center"/>
          </w:tcPr>
          <w:p w:rsidR="00BD04E3" w:rsidRPr="000E45FC" w:rsidRDefault="00BD04E3" w:rsidP="003E562C">
            <w:pPr>
              <w:spacing w:line="276" w:lineRule="auto"/>
              <w:jc w:val="center"/>
              <w:rPr>
                <w:rFonts w:ascii="Arial" w:hAnsi="Arial" w:cs="Arial"/>
                <w:sz w:val="24"/>
                <w:szCs w:val="24"/>
              </w:rPr>
            </w:pPr>
            <w:r w:rsidRPr="000E45FC">
              <w:rPr>
                <w:rFonts w:ascii="Arial" w:hAnsi="Arial" w:cs="Arial"/>
                <w:sz w:val="24"/>
                <w:szCs w:val="24"/>
              </w:rPr>
              <w:t>3,7%</w:t>
            </w:r>
          </w:p>
        </w:tc>
        <w:tc>
          <w:tcPr>
            <w:tcW w:w="1559" w:type="dxa"/>
            <w:shd w:val="clear" w:color="auto" w:fill="auto"/>
            <w:vAlign w:val="center"/>
          </w:tcPr>
          <w:p w:rsidR="00BD04E3" w:rsidRPr="000E45FC" w:rsidRDefault="00BD04E3" w:rsidP="003E562C">
            <w:pPr>
              <w:spacing w:line="276" w:lineRule="auto"/>
              <w:jc w:val="center"/>
              <w:rPr>
                <w:rFonts w:ascii="Arial" w:hAnsi="Arial" w:cs="Arial"/>
                <w:sz w:val="24"/>
                <w:szCs w:val="24"/>
              </w:rPr>
            </w:pPr>
            <w:r w:rsidRPr="000E45FC">
              <w:rPr>
                <w:rFonts w:ascii="Arial" w:hAnsi="Arial" w:cs="Arial"/>
                <w:sz w:val="24"/>
                <w:szCs w:val="24"/>
              </w:rPr>
              <w:t>3,7%</w:t>
            </w:r>
          </w:p>
        </w:tc>
      </w:tr>
      <w:tr w:rsidR="00BD04E3" w:rsidRPr="000E45FC" w:rsidTr="003E562C">
        <w:tc>
          <w:tcPr>
            <w:tcW w:w="5246" w:type="dxa"/>
            <w:shd w:val="clear" w:color="auto" w:fill="auto"/>
            <w:vAlign w:val="center"/>
          </w:tcPr>
          <w:p w:rsidR="00BD04E3" w:rsidRPr="000E45FC" w:rsidRDefault="00BD04E3" w:rsidP="003E562C">
            <w:pPr>
              <w:autoSpaceDE w:val="0"/>
              <w:autoSpaceDN w:val="0"/>
              <w:adjustRightInd w:val="0"/>
              <w:rPr>
                <w:rFonts w:ascii="Arial" w:hAnsi="Arial" w:cs="Arial"/>
                <w:b/>
                <w:sz w:val="24"/>
                <w:szCs w:val="24"/>
              </w:rPr>
            </w:pPr>
            <w:r w:rsidRPr="000E45FC">
              <w:rPr>
                <w:rFonts w:ascii="Arial" w:hAnsi="Arial" w:cs="Arial"/>
                <w:b/>
                <w:sz w:val="24"/>
                <w:szCs w:val="24"/>
              </w:rPr>
              <w:t>Верхний предел муниципального долга</w:t>
            </w:r>
          </w:p>
        </w:tc>
        <w:tc>
          <w:tcPr>
            <w:tcW w:w="1559" w:type="dxa"/>
            <w:shd w:val="clear" w:color="auto" w:fill="auto"/>
            <w:vAlign w:val="center"/>
          </w:tcPr>
          <w:p w:rsidR="00BD04E3" w:rsidRPr="000E45FC" w:rsidRDefault="00BD04E3" w:rsidP="003E562C">
            <w:pPr>
              <w:autoSpaceDE w:val="0"/>
              <w:autoSpaceDN w:val="0"/>
              <w:adjustRightInd w:val="0"/>
              <w:jc w:val="center"/>
              <w:rPr>
                <w:rFonts w:ascii="Arial" w:hAnsi="Arial" w:cs="Arial"/>
                <w:b/>
                <w:sz w:val="24"/>
                <w:szCs w:val="24"/>
              </w:rPr>
            </w:pPr>
            <w:r w:rsidRPr="000E45FC">
              <w:rPr>
                <w:rFonts w:ascii="Arial" w:hAnsi="Arial" w:cs="Arial"/>
                <w:b/>
                <w:sz w:val="24"/>
                <w:szCs w:val="24"/>
              </w:rPr>
              <w:t>91097</w:t>
            </w:r>
          </w:p>
        </w:tc>
        <w:tc>
          <w:tcPr>
            <w:tcW w:w="1560" w:type="dxa"/>
            <w:tcBorders>
              <w:bottom w:val="single" w:sz="4" w:space="0" w:color="auto"/>
            </w:tcBorders>
            <w:shd w:val="clear" w:color="auto" w:fill="auto"/>
            <w:vAlign w:val="center"/>
          </w:tcPr>
          <w:p w:rsidR="00BD04E3" w:rsidRPr="000E45FC" w:rsidRDefault="00BD04E3" w:rsidP="003E562C">
            <w:pPr>
              <w:spacing w:line="276" w:lineRule="auto"/>
              <w:jc w:val="center"/>
              <w:rPr>
                <w:rFonts w:ascii="Arial" w:hAnsi="Arial" w:cs="Arial"/>
                <w:b/>
                <w:sz w:val="24"/>
                <w:szCs w:val="24"/>
              </w:rPr>
            </w:pPr>
            <w:r w:rsidRPr="000E45FC">
              <w:rPr>
                <w:rFonts w:ascii="Arial" w:hAnsi="Arial" w:cs="Arial"/>
                <w:b/>
                <w:sz w:val="24"/>
                <w:szCs w:val="24"/>
              </w:rPr>
              <w:t>93842</w:t>
            </w:r>
          </w:p>
        </w:tc>
        <w:tc>
          <w:tcPr>
            <w:tcW w:w="1559" w:type="dxa"/>
            <w:shd w:val="clear" w:color="auto" w:fill="auto"/>
            <w:vAlign w:val="center"/>
          </w:tcPr>
          <w:p w:rsidR="00BD04E3" w:rsidRPr="000E45FC" w:rsidRDefault="00BD04E3" w:rsidP="003E562C">
            <w:pPr>
              <w:spacing w:line="276" w:lineRule="auto"/>
              <w:jc w:val="center"/>
              <w:rPr>
                <w:rFonts w:ascii="Arial" w:hAnsi="Arial" w:cs="Arial"/>
                <w:b/>
                <w:sz w:val="24"/>
                <w:szCs w:val="24"/>
              </w:rPr>
            </w:pPr>
            <w:r w:rsidRPr="000E45FC">
              <w:rPr>
                <w:rFonts w:ascii="Arial" w:hAnsi="Arial" w:cs="Arial"/>
                <w:b/>
                <w:sz w:val="24"/>
                <w:szCs w:val="24"/>
              </w:rPr>
              <w:t>96417</w:t>
            </w:r>
          </w:p>
        </w:tc>
      </w:tr>
    </w:tbl>
    <w:p w:rsidR="00BD04E3" w:rsidRPr="000E45FC" w:rsidRDefault="00BD04E3" w:rsidP="00BD04E3">
      <w:pPr>
        <w:ind w:left="-720" w:right="-5"/>
        <w:jc w:val="center"/>
        <w:rPr>
          <w:rFonts w:ascii="Arial" w:hAnsi="Arial" w:cs="Arial"/>
          <w:b/>
          <w:sz w:val="24"/>
          <w:szCs w:val="24"/>
        </w:rPr>
      </w:pPr>
    </w:p>
    <w:p w:rsidR="00BD04E3" w:rsidRPr="000E45FC" w:rsidRDefault="00BD04E3" w:rsidP="00BD04E3">
      <w:pPr>
        <w:ind w:left="-720" w:right="-5"/>
        <w:jc w:val="center"/>
        <w:rPr>
          <w:rFonts w:ascii="Arial" w:hAnsi="Arial" w:cs="Arial"/>
          <w:b/>
          <w:sz w:val="24"/>
          <w:szCs w:val="24"/>
        </w:rPr>
      </w:pPr>
      <w:r w:rsidRPr="000E45FC">
        <w:rPr>
          <w:rFonts w:ascii="Arial" w:hAnsi="Arial" w:cs="Arial"/>
          <w:b/>
          <w:sz w:val="24"/>
          <w:szCs w:val="24"/>
        </w:rPr>
        <w:t>ДОХОДЫ</w:t>
      </w:r>
    </w:p>
    <w:p w:rsidR="00BD04E3" w:rsidRPr="000E45FC" w:rsidRDefault="00BD04E3" w:rsidP="00BD04E3">
      <w:pPr>
        <w:ind w:left="-720" w:right="-6" w:firstLine="709"/>
        <w:jc w:val="both"/>
        <w:rPr>
          <w:rFonts w:ascii="Arial" w:hAnsi="Arial" w:cs="Arial"/>
          <w:sz w:val="24"/>
          <w:szCs w:val="24"/>
        </w:rPr>
      </w:pPr>
      <w:r w:rsidRPr="000E45FC">
        <w:rPr>
          <w:rFonts w:ascii="Arial" w:hAnsi="Arial" w:cs="Arial"/>
          <w:sz w:val="24"/>
          <w:szCs w:val="24"/>
        </w:rPr>
        <w:t xml:space="preserve">При подготовке прогноза доходов на 2024 год и на плановый период 2025 и 2026 годов учтены положения проекта закона Иркутской области «Об областном бюджете на 2024 год и на плановый период 2025 и 2026 годов. </w:t>
      </w:r>
    </w:p>
    <w:p w:rsidR="00BD04E3" w:rsidRPr="000E45FC" w:rsidRDefault="00BD04E3" w:rsidP="00BD04E3">
      <w:pPr>
        <w:ind w:left="-720" w:right="-6" w:firstLine="709"/>
        <w:jc w:val="both"/>
        <w:rPr>
          <w:rFonts w:ascii="Arial" w:hAnsi="Arial" w:cs="Arial"/>
          <w:sz w:val="24"/>
          <w:szCs w:val="24"/>
        </w:rPr>
      </w:pPr>
      <w:r w:rsidRPr="000E45FC">
        <w:rPr>
          <w:rFonts w:ascii="Arial" w:hAnsi="Arial" w:cs="Arial"/>
          <w:sz w:val="24"/>
          <w:szCs w:val="24"/>
        </w:rPr>
        <w:lastRenderedPageBreak/>
        <w:t>В соответствии со статьей 169 Бюджетного кодекса Российской Федерации составление доходной части проекта бюджета муниципального образования «Капсальское» на 2024 год и на плановый период 2025 и 2026 годов осуществлялось на основе прогноза социально-экономического развития муниципального образования «Капсальское» на 2024 год и на плановый период 2025 и 2026 годов.</w:t>
      </w:r>
    </w:p>
    <w:p w:rsidR="00BD04E3" w:rsidRPr="000E45FC" w:rsidRDefault="00BD04E3" w:rsidP="00BD04E3">
      <w:pPr>
        <w:ind w:left="-720" w:right="-6" w:firstLine="709"/>
        <w:jc w:val="both"/>
        <w:rPr>
          <w:rFonts w:ascii="Arial" w:hAnsi="Arial" w:cs="Arial"/>
          <w:sz w:val="24"/>
          <w:szCs w:val="24"/>
        </w:rPr>
      </w:pPr>
      <w:r w:rsidRPr="000E45FC">
        <w:rPr>
          <w:rFonts w:ascii="Arial" w:hAnsi="Arial" w:cs="Arial"/>
          <w:sz w:val="24"/>
          <w:szCs w:val="24"/>
        </w:rPr>
        <w:t xml:space="preserve">При прогнозировании доходов использовался базовый вариант прогноза социально-экономического развития муниципального образования «Капсальское» на 2024 год и на плановый период 2025 и 2026 годов, который не предполагает значимых изменений в основных показателях и большинство задач, поставленных в предыдущие годы, сохраняют свою актуальность. </w:t>
      </w:r>
    </w:p>
    <w:p w:rsidR="00BD04E3" w:rsidRPr="000E45FC" w:rsidRDefault="00BD04E3" w:rsidP="00BD04E3">
      <w:pPr>
        <w:ind w:left="-720" w:right="-6" w:firstLine="709"/>
        <w:jc w:val="both"/>
        <w:rPr>
          <w:rFonts w:ascii="Arial" w:hAnsi="Arial" w:cs="Arial"/>
          <w:sz w:val="24"/>
          <w:szCs w:val="24"/>
        </w:rPr>
      </w:pPr>
      <w:r w:rsidRPr="000E45FC">
        <w:rPr>
          <w:rFonts w:ascii="Arial" w:hAnsi="Arial" w:cs="Arial"/>
          <w:sz w:val="24"/>
          <w:szCs w:val="24"/>
        </w:rPr>
        <w:t xml:space="preserve">Политика в области доходов на 2024 год и плановый период 2025 и 2026 годов и на ближайшую перспективу будет нацелена на динамичное поступление доходов, обеспечивающих текущие потребности бюджета и строится с учетом изменений законодательства Российской Федерации при активизации действий органов местного самоуправления по увеличению собственных доходов.  </w:t>
      </w:r>
    </w:p>
    <w:p w:rsidR="00BD04E3" w:rsidRPr="000E45FC" w:rsidRDefault="00BD04E3" w:rsidP="00BD04E3">
      <w:pPr>
        <w:ind w:left="-720" w:right="-6" w:firstLine="709"/>
        <w:jc w:val="both"/>
        <w:rPr>
          <w:rFonts w:ascii="Arial" w:hAnsi="Arial" w:cs="Arial"/>
          <w:sz w:val="24"/>
          <w:szCs w:val="24"/>
        </w:rPr>
      </w:pPr>
      <w:r w:rsidRPr="000E45FC">
        <w:rPr>
          <w:rFonts w:ascii="Arial" w:hAnsi="Arial" w:cs="Arial"/>
          <w:sz w:val="24"/>
          <w:szCs w:val="24"/>
        </w:rPr>
        <w:t>Доходная часть бюджета муниципального образования «Капсальское» состоит из:</w:t>
      </w:r>
    </w:p>
    <w:p w:rsidR="00BD04E3" w:rsidRPr="000E45FC" w:rsidRDefault="00BD04E3" w:rsidP="00BD04E3">
      <w:pPr>
        <w:ind w:left="-720" w:right="-5"/>
        <w:jc w:val="both"/>
        <w:rPr>
          <w:rFonts w:ascii="Arial" w:hAnsi="Arial" w:cs="Arial"/>
          <w:sz w:val="24"/>
          <w:szCs w:val="24"/>
        </w:rPr>
      </w:pPr>
      <w:r w:rsidRPr="000E45FC">
        <w:rPr>
          <w:rFonts w:ascii="Arial" w:hAnsi="Arial" w:cs="Arial"/>
          <w:sz w:val="24"/>
          <w:szCs w:val="24"/>
        </w:rPr>
        <w:t xml:space="preserve"> -налоговых доходов;</w:t>
      </w:r>
    </w:p>
    <w:p w:rsidR="00BD04E3" w:rsidRPr="000E45FC" w:rsidRDefault="00BD04E3" w:rsidP="00BD04E3">
      <w:pPr>
        <w:ind w:left="-720" w:right="-5"/>
        <w:jc w:val="both"/>
        <w:rPr>
          <w:rFonts w:ascii="Arial" w:hAnsi="Arial" w:cs="Arial"/>
          <w:sz w:val="24"/>
          <w:szCs w:val="24"/>
        </w:rPr>
      </w:pPr>
      <w:r w:rsidRPr="000E45FC">
        <w:rPr>
          <w:rFonts w:ascii="Arial" w:hAnsi="Arial" w:cs="Arial"/>
          <w:sz w:val="24"/>
          <w:szCs w:val="24"/>
        </w:rPr>
        <w:t xml:space="preserve"> -неналоговых доходов;</w:t>
      </w:r>
    </w:p>
    <w:p w:rsidR="00BD04E3" w:rsidRPr="000E45FC" w:rsidRDefault="00BD04E3" w:rsidP="00BD04E3">
      <w:pPr>
        <w:ind w:left="-720" w:right="-5"/>
        <w:jc w:val="both"/>
        <w:rPr>
          <w:rFonts w:ascii="Arial" w:hAnsi="Arial" w:cs="Arial"/>
          <w:sz w:val="24"/>
          <w:szCs w:val="24"/>
        </w:rPr>
      </w:pPr>
      <w:r w:rsidRPr="000E45FC">
        <w:rPr>
          <w:rFonts w:ascii="Arial" w:hAnsi="Arial" w:cs="Arial"/>
          <w:sz w:val="24"/>
          <w:szCs w:val="24"/>
        </w:rPr>
        <w:t xml:space="preserve"> -безвозмездных поступлений.</w:t>
      </w:r>
    </w:p>
    <w:p w:rsidR="00BD04E3" w:rsidRPr="000E45FC" w:rsidRDefault="00BD04E3" w:rsidP="00BD04E3">
      <w:pPr>
        <w:ind w:left="-720" w:right="-6" w:firstLine="709"/>
        <w:jc w:val="both"/>
        <w:rPr>
          <w:rFonts w:ascii="Arial" w:hAnsi="Arial" w:cs="Arial"/>
          <w:sz w:val="24"/>
          <w:szCs w:val="24"/>
        </w:rPr>
      </w:pPr>
      <w:r w:rsidRPr="000E45FC">
        <w:rPr>
          <w:rFonts w:ascii="Arial" w:hAnsi="Arial" w:cs="Arial"/>
          <w:sz w:val="24"/>
          <w:szCs w:val="24"/>
        </w:rPr>
        <w:t>Основные характеристики прогноза поступлений доходов в бюджет муниципального образования «Капсальское» на 2024 год и на плановый период 2025 и 2026 годов с учетом изменения бюджетного и налогового законодательства представлены в таблице 2.</w:t>
      </w:r>
    </w:p>
    <w:p w:rsidR="00BD04E3" w:rsidRDefault="00BD04E3" w:rsidP="00BD04E3">
      <w:pPr>
        <w:jc w:val="center"/>
        <w:rPr>
          <w:rFonts w:ascii="Arial" w:hAnsi="Arial" w:cs="Arial"/>
        </w:rPr>
      </w:pPr>
    </w:p>
    <w:p w:rsidR="00BD04E3" w:rsidRPr="000E45FC" w:rsidRDefault="00BD04E3" w:rsidP="00BD04E3">
      <w:pPr>
        <w:jc w:val="center"/>
        <w:rPr>
          <w:rFonts w:ascii="Arial" w:hAnsi="Arial" w:cs="Arial"/>
          <w:sz w:val="24"/>
          <w:szCs w:val="24"/>
        </w:rPr>
      </w:pPr>
      <w:r w:rsidRPr="000E45FC">
        <w:rPr>
          <w:rFonts w:ascii="Arial" w:hAnsi="Arial" w:cs="Arial"/>
          <w:sz w:val="24"/>
          <w:szCs w:val="24"/>
        </w:rPr>
        <w:t>Таблица 2. Показатели поступления доходов в бюджет</w:t>
      </w:r>
    </w:p>
    <w:p w:rsidR="00BD04E3" w:rsidRPr="000E45FC" w:rsidRDefault="00BD04E3" w:rsidP="00BD04E3">
      <w:pPr>
        <w:jc w:val="center"/>
        <w:rPr>
          <w:rFonts w:ascii="Arial" w:hAnsi="Arial" w:cs="Arial"/>
          <w:sz w:val="24"/>
          <w:szCs w:val="24"/>
        </w:rPr>
      </w:pPr>
      <w:r w:rsidRPr="000E45FC">
        <w:rPr>
          <w:rFonts w:ascii="Arial" w:hAnsi="Arial" w:cs="Arial"/>
          <w:sz w:val="24"/>
          <w:szCs w:val="24"/>
        </w:rPr>
        <w:t>муниципального образования «Капсальское» в 2022-2026 годах с учетом изменения бюджетного и налогового законодательства</w:t>
      </w:r>
    </w:p>
    <w:p w:rsidR="00BD04E3" w:rsidRPr="000E45FC" w:rsidRDefault="00BD04E3" w:rsidP="00BD04E3">
      <w:pPr>
        <w:jc w:val="both"/>
        <w:rPr>
          <w:rFonts w:ascii="Arial" w:hAnsi="Arial" w:cs="Arial"/>
          <w:sz w:val="24"/>
          <w:szCs w:val="24"/>
        </w:rPr>
      </w:pPr>
      <w:r w:rsidRPr="000E45FC">
        <w:rPr>
          <w:rFonts w:ascii="Arial" w:hAnsi="Arial" w:cs="Arial"/>
          <w:sz w:val="24"/>
          <w:szCs w:val="24"/>
        </w:rPr>
        <w:t xml:space="preserve"> (тыс.руб.)</w:t>
      </w:r>
    </w:p>
    <w:tbl>
      <w:tblPr>
        <w:tblW w:w="991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1"/>
        <w:gridCol w:w="851"/>
        <w:gridCol w:w="1275"/>
        <w:gridCol w:w="882"/>
        <w:gridCol w:w="819"/>
        <w:gridCol w:w="851"/>
        <w:gridCol w:w="850"/>
        <w:gridCol w:w="851"/>
        <w:gridCol w:w="1134"/>
        <w:gridCol w:w="881"/>
      </w:tblGrid>
      <w:tr w:rsidR="00BD04E3" w:rsidRPr="000E45FC" w:rsidTr="003E562C">
        <w:trPr>
          <w:trHeight w:val="573"/>
        </w:trPr>
        <w:tc>
          <w:tcPr>
            <w:tcW w:w="1521" w:type="dxa"/>
            <w:shd w:val="clear" w:color="auto" w:fill="auto"/>
            <w:vAlign w:val="center"/>
          </w:tcPr>
          <w:p w:rsidR="00BD04E3" w:rsidRPr="000E45FC" w:rsidRDefault="00BD04E3" w:rsidP="003E562C">
            <w:pPr>
              <w:jc w:val="center"/>
              <w:rPr>
                <w:rFonts w:ascii="Arial" w:hAnsi="Arial" w:cs="Arial"/>
                <w:sz w:val="24"/>
                <w:szCs w:val="24"/>
              </w:rPr>
            </w:pPr>
            <w:r w:rsidRPr="000E45FC">
              <w:rPr>
                <w:rFonts w:ascii="Arial" w:hAnsi="Arial" w:cs="Arial"/>
                <w:sz w:val="24"/>
                <w:szCs w:val="24"/>
              </w:rPr>
              <w:t>Показатель</w:t>
            </w:r>
          </w:p>
        </w:tc>
        <w:tc>
          <w:tcPr>
            <w:tcW w:w="851" w:type="dxa"/>
            <w:shd w:val="clear" w:color="auto" w:fill="auto"/>
            <w:vAlign w:val="center"/>
          </w:tcPr>
          <w:p w:rsidR="00BD04E3" w:rsidRPr="000E45FC" w:rsidRDefault="00BD04E3" w:rsidP="003E562C">
            <w:pPr>
              <w:jc w:val="center"/>
              <w:rPr>
                <w:rFonts w:ascii="Arial" w:hAnsi="Arial" w:cs="Arial"/>
                <w:sz w:val="24"/>
                <w:szCs w:val="24"/>
              </w:rPr>
            </w:pPr>
            <w:r w:rsidRPr="000E45FC">
              <w:rPr>
                <w:rFonts w:ascii="Arial" w:hAnsi="Arial" w:cs="Arial"/>
                <w:sz w:val="24"/>
                <w:szCs w:val="24"/>
              </w:rPr>
              <w:t>2022г,</w:t>
            </w:r>
          </w:p>
          <w:p w:rsidR="00BD04E3" w:rsidRPr="000E45FC" w:rsidRDefault="00BD04E3" w:rsidP="003E562C">
            <w:pPr>
              <w:jc w:val="center"/>
              <w:rPr>
                <w:rFonts w:ascii="Arial" w:hAnsi="Arial" w:cs="Arial"/>
                <w:sz w:val="24"/>
                <w:szCs w:val="24"/>
              </w:rPr>
            </w:pPr>
            <w:r w:rsidRPr="000E45FC">
              <w:rPr>
                <w:rFonts w:ascii="Arial" w:hAnsi="Arial" w:cs="Arial"/>
                <w:sz w:val="24"/>
                <w:szCs w:val="24"/>
              </w:rPr>
              <w:t>факт</w:t>
            </w:r>
          </w:p>
        </w:tc>
        <w:tc>
          <w:tcPr>
            <w:tcW w:w="1275" w:type="dxa"/>
            <w:shd w:val="clear" w:color="auto" w:fill="auto"/>
            <w:vAlign w:val="center"/>
          </w:tcPr>
          <w:p w:rsidR="00BD04E3" w:rsidRPr="000E45FC" w:rsidRDefault="00BD04E3" w:rsidP="003E562C">
            <w:pPr>
              <w:jc w:val="center"/>
              <w:rPr>
                <w:rFonts w:ascii="Arial" w:hAnsi="Arial" w:cs="Arial"/>
                <w:sz w:val="24"/>
                <w:szCs w:val="24"/>
              </w:rPr>
            </w:pPr>
          </w:p>
          <w:p w:rsidR="00BD04E3" w:rsidRPr="000E45FC" w:rsidRDefault="00BD04E3" w:rsidP="003E562C">
            <w:pPr>
              <w:jc w:val="center"/>
              <w:rPr>
                <w:rFonts w:ascii="Arial" w:hAnsi="Arial" w:cs="Arial"/>
                <w:sz w:val="24"/>
                <w:szCs w:val="24"/>
              </w:rPr>
            </w:pPr>
            <w:r w:rsidRPr="000E45FC">
              <w:rPr>
                <w:rFonts w:ascii="Arial" w:hAnsi="Arial" w:cs="Arial"/>
                <w:sz w:val="24"/>
                <w:szCs w:val="24"/>
              </w:rPr>
              <w:t>2023г, оценка (на 01.11.2023г.)</w:t>
            </w:r>
          </w:p>
        </w:tc>
        <w:tc>
          <w:tcPr>
            <w:tcW w:w="882" w:type="dxa"/>
            <w:shd w:val="clear" w:color="auto" w:fill="auto"/>
            <w:vAlign w:val="center"/>
          </w:tcPr>
          <w:p w:rsidR="00BD04E3" w:rsidRPr="000E45FC" w:rsidRDefault="00BD04E3" w:rsidP="003E562C">
            <w:pPr>
              <w:jc w:val="center"/>
              <w:rPr>
                <w:rFonts w:ascii="Arial" w:hAnsi="Arial" w:cs="Arial"/>
                <w:sz w:val="24"/>
                <w:szCs w:val="24"/>
              </w:rPr>
            </w:pPr>
            <w:r w:rsidRPr="000E45FC">
              <w:rPr>
                <w:rFonts w:ascii="Arial" w:hAnsi="Arial" w:cs="Arial"/>
                <w:sz w:val="24"/>
                <w:szCs w:val="24"/>
              </w:rPr>
              <w:t>Темп роста, %</w:t>
            </w:r>
          </w:p>
        </w:tc>
        <w:tc>
          <w:tcPr>
            <w:tcW w:w="819" w:type="dxa"/>
            <w:vAlign w:val="center"/>
          </w:tcPr>
          <w:p w:rsidR="00BD04E3" w:rsidRPr="000E45FC" w:rsidRDefault="00BD04E3" w:rsidP="003E562C">
            <w:pPr>
              <w:tabs>
                <w:tab w:val="left" w:pos="702"/>
              </w:tabs>
              <w:jc w:val="center"/>
              <w:rPr>
                <w:rFonts w:ascii="Arial" w:hAnsi="Arial" w:cs="Arial"/>
                <w:sz w:val="24"/>
                <w:szCs w:val="24"/>
              </w:rPr>
            </w:pPr>
            <w:r w:rsidRPr="000E45FC">
              <w:rPr>
                <w:rFonts w:ascii="Arial" w:hAnsi="Arial" w:cs="Arial"/>
                <w:sz w:val="24"/>
                <w:szCs w:val="24"/>
              </w:rPr>
              <w:t>2024г., прогноз</w:t>
            </w:r>
          </w:p>
        </w:tc>
        <w:tc>
          <w:tcPr>
            <w:tcW w:w="851" w:type="dxa"/>
            <w:vAlign w:val="center"/>
          </w:tcPr>
          <w:p w:rsidR="00BD04E3" w:rsidRPr="000E45FC" w:rsidRDefault="00BD04E3" w:rsidP="003E562C">
            <w:pPr>
              <w:jc w:val="center"/>
              <w:rPr>
                <w:rFonts w:ascii="Arial" w:hAnsi="Arial" w:cs="Arial"/>
                <w:sz w:val="24"/>
                <w:szCs w:val="24"/>
              </w:rPr>
            </w:pPr>
            <w:r w:rsidRPr="000E45FC">
              <w:rPr>
                <w:rFonts w:ascii="Arial" w:hAnsi="Arial" w:cs="Arial"/>
                <w:sz w:val="24"/>
                <w:szCs w:val="24"/>
              </w:rPr>
              <w:t>Темп роста, %</w:t>
            </w:r>
          </w:p>
        </w:tc>
        <w:tc>
          <w:tcPr>
            <w:tcW w:w="850" w:type="dxa"/>
            <w:vAlign w:val="center"/>
          </w:tcPr>
          <w:p w:rsidR="00BD04E3" w:rsidRPr="000E45FC" w:rsidRDefault="00BD04E3" w:rsidP="003E562C">
            <w:pPr>
              <w:jc w:val="center"/>
              <w:rPr>
                <w:rFonts w:ascii="Arial" w:hAnsi="Arial" w:cs="Arial"/>
                <w:sz w:val="24"/>
                <w:szCs w:val="24"/>
              </w:rPr>
            </w:pPr>
            <w:r w:rsidRPr="000E45FC">
              <w:rPr>
                <w:rFonts w:ascii="Arial" w:hAnsi="Arial" w:cs="Arial"/>
                <w:sz w:val="24"/>
                <w:szCs w:val="24"/>
              </w:rPr>
              <w:t>2025г., прогноз</w:t>
            </w:r>
          </w:p>
        </w:tc>
        <w:tc>
          <w:tcPr>
            <w:tcW w:w="851" w:type="dxa"/>
            <w:vAlign w:val="center"/>
          </w:tcPr>
          <w:p w:rsidR="00BD04E3" w:rsidRPr="000E45FC" w:rsidRDefault="00BD04E3" w:rsidP="003E562C">
            <w:pPr>
              <w:jc w:val="center"/>
              <w:rPr>
                <w:rFonts w:ascii="Arial" w:hAnsi="Arial" w:cs="Arial"/>
                <w:sz w:val="24"/>
                <w:szCs w:val="24"/>
              </w:rPr>
            </w:pPr>
            <w:r w:rsidRPr="000E45FC">
              <w:rPr>
                <w:rFonts w:ascii="Arial" w:hAnsi="Arial" w:cs="Arial"/>
                <w:sz w:val="24"/>
                <w:szCs w:val="24"/>
              </w:rPr>
              <w:t>Темп роста, %</w:t>
            </w:r>
          </w:p>
        </w:tc>
        <w:tc>
          <w:tcPr>
            <w:tcW w:w="1134" w:type="dxa"/>
          </w:tcPr>
          <w:p w:rsidR="00BD04E3" w:rsidRPr="000E45FC" w:rsidRDefault="00BD04E3" w:rsidP="003E562C">
            <w:pPr>
              <w:jc w:val="center"/>
              <w:rPr>
                <w:rFonts w:ascii="Arial" w:hAnsi="Arial" w:cs="Arial"/>
                <w:sz w:val="24"/>
                <w:szCs w:val="24"/>
              </w:rPr>
            </w:pPr>
          </w:p>
          <w:p w:rsidR="00BD04E3" w:rsidRPr="000E45FC" w:rsidRDefault="00BD04E3" w:rsidP="003E562C">
            <w:pPr>
              <w:jc w:val="center"/>
              <w:rPr>
                <w:rFonts w:ascii="Arial" w:hAnsi="Arial" w:cs="Arial"/>
                <w:sz w:val="24"/>
                <w:szCs w:val="24"/>
              </w:rPr>
            </w:pPr>
            <w:r w:rsidRPr="000E45FC">
              <w:rPr>
                <w:rFonts w:ascii="Arial" w:hAnsi="Arial" w:cs="Arial"/>
                <w:sz w:val="24"/>
                <w:szCs w:val="24"/>
              </w:rPr>
              <w:t>2026г, прогноз</w:t>
            </w:r>
          </w:p>
        </w:tc>
        <w:tc>
          <w:tcPr>
            <w:tcW w:w="881" w:type="dxa"/>
          </w:tcPr>
          <w:p w:rsidR="00BD04E3" w:rsidRPr="000E45FC" w:rsidRDefault="00BD04E3" w:rsidP="003E562C">
            <w:pPr>
              <w:jc w:val="center"/>
              <w:rPr>
                <w:rFonts w:ascii="Arial" w:hAnsi="Arial" w:cs="Arial"/>
                <w:sz w:val="24"/>
                <w:szCs w:val="24"/>
              </w:rPr>
            </w:pPr>
          </w:p>
          <w:p w:rsidR="00BD04E3" w:rsidRPr="000E45FC" w:rsidRDefault="00BD04E3" w:rsidP="003E562C">
            <w:pPr>
              <w:jc w:val="center"/>
              <w:rPr>
                <w:rFonts w:ascii="Arial" w:hAnsi="Arial" w:cs="Arial"/>
                <w:sz w:val="24"/>
                <w:szCs w:val="24"/>
              </w:rPr>
            </w:pPr>
            <w:r w:rsidRPr="000E45FC">
              <w:rPr>
                <w:rFonts w:ascii="Arial" w:hAnsi="Arial" w:cs="Arial"/>
                <w:sz w:val="24"/>
                <w:szCs w:val="24"/>
              </w:rPr>
              <w:t>Темп роста, %</w:t>
            </w:r>
          </w:p>
        </w:tc>
      </w:tr>
      <w:tr w:rsidR="00BD04E3" w:rsidRPr="000E45FC" w:rsidTr="003E562C">
        <w:trPr>
          <w:trHeight w:val="573"/>
        </w:trPr>
        <w:tc>
          <w:tcPr>
            <w:tcW w:w="1521" w:type="dxa"/>
            <w:shd w:val="clear" w:color="auto" w:fill="auto"/>
          </w:tcPr>
          <w:p w:rsidR="00BD04E3" w:rsidRPr="000E45FC" w:rsidRDefault="00BD04E3" w:rsidP="003E562C">
            <w:pPr>
              <w:ind w:left="-108"/>
              <w:rPr>
                <w:rFonts w:ascii="Arial" w:hAnsi="Arial" w:cs="Arial"/>
                <w:sz w:val="24"/>
                <w:szCs w:val="24"/>
              </w:rPr>
            </w:pPr>
            <w:r w:rsidRPr="000E45FC">
              <w:rPr>
                <w:rFonts w:ascii="Arial" w:hAnsi="Arial" w:cs="Arial"/>
                <w:b/>
                <w:sz w:val="24"/>
                <w:szCs w:val="24"/>
              </w:rPr>
              <w:t>Налоговые и неналоговые доходы</w:t>
            </w:r>
          </w:p>
        </w:tc>
        <w:tc>
          <w:tcPr>
            <w:tcW w:w="851" w:type="dxa"/>
            <w:shd w:val="clear" w:color="auto" w:fill="auto"/>
            <w:vAlign w:val="center"/>
          </w:tcPr>
          <w:p w:rsidR="00BD04E3" w:rsidRPr="000E45FC" w:rsidRDefault="00BD04E3" w:rsidP="003E562C">
            <w:pPr>
              <w:jc w:val="center"/>
              <w:rPr>
                <w:rFonts w:ascii="Arial" w:hAnsi="Arial" w:cs="Arial"/>
                <w:sz w:val="24"/>
                <w:szCs w:val="24"/>
              </w:rPr>
            </w:pPr>
            <w:r w:rsidRPr="000E45FC">
              <w:rPr>
                <w:rFonts w:ascii="Arial" w:hAnsi="Arial" w:cs="Arial"/>
                <w:sz w:val="24"/>
                <w:szCs w:val="24"/>
              </w:rPr>
              <w:t>2277</w:t>
            </w:r>
          </w:p>
        </w:tc>
        <w:tc>
          <w:tcPr>
            <w:tcW w:w="1275" w:type="dxa"/>
            <w:shd w:val="clear" w:color="auto" w:fill="auto"/>
            <w:vAlign w:val="center"/>
          </w:tcPr>
          <w:p w:rsidR="00BD04E3" w:rsidRPr="000E45FC" w:rsidRDefault="00BD04E3" w:rsidP="003E562C">
            <w:pPr>
              <w:jc w:val="center"/>
              <w:rPr>
                <w:rFonts w:ascii="Arial" w:hAnsi="Arial" w:cs="Arial"/>
                <w:sz w:val="24"/>
                <w:szCs w:val="24"/>
              </w:rPr>
            </w:pPr>
            <w:r w:rsidRPr="000E45FC">
              <w:rPr>
                <w:rFonts w:ascii="Arial" w:hAnsi="Arial" w:cs="Arial"/>
                <w:sz w:val="24"/>
                <w:szCs w:val="24"/>
              </w:rPr>
              <w:t>2206</w:t>
            </w:r>
          </w:p>
        </w:tc>
        <w:tc>
          <w:tcPr>
            <w:tcW w:w="882" w:type="dxa"/>
            <w:shd w:val="clear" w:color="auto" w:fill="auto"/>
            <w:vAlign w:val="center"/>
          </w:tcPr>
          <w:p w:rsidR="00BD04E3" w:rsidRPr="000E45FC" w:rsidRDefault="00BD04E3" w:rsidP="003E562C">
            <w:pPr>
              <w:jc w:val="center"/>
              <w:rPr>
                <w:rFonts w:ascii="Arial" w:hAnsi="Arial" w:cs="Arial"/>
                <w:sz w:val="24"/>
                <w:szCs w:val="24"/>
              </w:rPr>
            </w:pPr>
            <w:r w:rsidRPr="000E45FC">
              <w:rPr>
                <w:rFonts w:ascii="Arial" w:hAnsi="Arial" w:cs="Arial"/>
                <w:sz w:val="24"/>
                <w:szCs w:val="24"/>
              </w:rPr>
              <w:t>96,8</w:t>
            </w:r>
          </w:p>
        </w:tc>
        <w:tc>
          <w:tcPr>
            <w:tcW w:w="819" w:type="dxa"/>
            <w:vAlign w:val="center"/>
          </w:tcPr>
          <w:p w:rsidR="00BD04E3" w:rsidRPr="000E45FC" w:rsidRDefault="00BD04E3" w:rsidP="003E562C">
            <w:pPr>
              <w:jc w:val="center"/>
              <w:rPr>
                <w:rFonts w:ascii="Arial" w:hAnsi="Arial" w:cs="Arial"/>
                <w:sz w:val="24"/>
                <w:szCs w:val="24"/>
              </w:rPr>
            </w:pPr>
            <w:r w:rsidRPr="000E45FC">
              <w:rPr>
                <w:rFonts w:ascii="Arial" w:hAnsi="Arial" w:cs="Arial"/>
                <w:sz w:val="24"/>
                <w:szCs w:val="24"/>
              </w:rPr>
              <w:t>2462</w:t>
            </w:r>
          </w:p>
        </w:tc>
        <w:tc>
          <w:tcPr>
            <w:tcW w:w="851" w:type="dxa"/>
            <w:vAlign w:val="center"/>
          </w:tcPr>
          <w:p w:rsidR="00BD04E3" w:rsidRPr="000E45FC" w:rsidRDefault="00BD04E3" w:rsidP="003E562C">
            <w:pPr>
              <w:jc w:val="center"/>
              <w:rPr>
                <w:rFonts w:ascii="Arial" w:hAnsi="Arial" w:cs="Arial"/>
                <w:sz w:val="24"/>
                <w:szCs w:val="24"/>
              </w:rPr>
            </w:pPr>
            <w:r w:rsidRPr="000E45FC">
              <w:rPr>
                <w:rFonts w:ascii="Arial" w:hAnsi="Arial" w:cs="Arial"/>
                <w:sz w:val="24"/>
                <w:szCs w:val="24"/>
              </w:rPr>
              <w:t>111,6</w:t>
            </w:r>
          </w:p>
        </w:tc>
        <w:tc>
          <w:tcPr>
            <w:tcW w:w="850" w:type="dxa"/>
            <w:vAlign w:val="center"/>
          </w:tcPr>
          <w:p w:rsidR="00BD04E3" w:rsidRPr="000E45FC" w:rsidRDefault="00BD04E3" w:rsidP="003E562C">
            <w:pPr>
              <w:jc w:val="center"/>
              <w:rPr>
                <w:rFonts w:ascii="Arial" w:hAnsi="Arial" w:cs="Arial"/>
                <w:sz w:val="24"/>
                <w:szCs w:val="24"/>
              </w:rPr>
            </w:pPr>
            <w:r w:rsidRPr="000E45FC">
              <w:rPr>
                <w:rFonts w:ascii="Arial" w:hAnsi="Arial" w:cs="Arial"/>
                <w:sz w:val="24"/>
                <w:szCs w:val="24"/>
              </w:rPr>
              <w:t>2536</w:t>
            </w:r>
          </w:p>
        </w:tc>
        <w:tc>
          <w:tcPr>
            <w:tcW w:w="851" w:type="dxa"/>
            <w:vAlign w:val="center"/>
          </w:tcPr>
          <w:p w:rsidR="00BD04E3" w:rsidRPr="000E45FC" w:rsidRDefault="00BD04E3" w:rsidP="003E562C">
            <w:pPr>
              <w:ind w:left="29"/>
              <w:jc w:val="center"/>
              <w:rPr>
                <w:rFonts w:ascii="Arial" w:hAnsi="Arial" w:cs="Arial"/>
                <w:sz w:val="24"/>
                <w:szCs w:val="24"/>
              </w:rPr>
            </w:pPr>
            <w:r w:rsidRPr="000E45FC">
              <w:rPr>
                <w:rFonts w:ascii="Arial" w:hAnsi="Arial" w:cs="Arial"/>
                <w:sz w:val="24"/>
                <w:szCs w:val="24"/>
              </w:rPr>
              <w:t>103,0</w:t>
            </w:r>
          </w:p>
        </w:tc>
        <w:tc>
          <w:tcPr>
            <w:tcW w:w="1134" w:type="dxa"/>
          </w:tcPr>
          <w:p w:rsidR="00BD04E3" w:rsidRPr="000E45FC" w:rsidRDefault="00BD04E3" w:rsidP="003E562C">
            <w:pPr>
              <w:ind w:left="29"/>
              <w:jc w:val="center"/>
              <w:rPr>
                <w:rFonts w:ascii="Arial" w:hAnsi="Arial" w:cs="Arial"/>
                <w:sz w:val="24"/>
                <w:szCs w:val="24"/>
              </w:rPr>
            </w:pPr>
          </w:p>
          <w:p w:rsidR="00BD04E3" w:rsidRPr="000E45FC" w:rsidRDefault="00BD04E3" w:rsidP="003E562C">
            <w:pPr>
              <w:ind w:left="29"/>
              <w:jc w:val="center"/>
              <w:rPr>
                <w:rFonts w:ascii="Arial" w:hAnsi="Arial" w:cs="Arial"/>
                <w:sz w:val="24"/>
                <w:szCs w:val="24"/>
              </w:rPr>
            </w:pPr>
            <w:r w:rsidRPr="000E45FC">
              <w:rPr>
                <w:rFonts w:ascii="Arial" w:hAnsi="Arial" w:cs="Arial"/>
                <w:sz w:val="24"/>
                <w:szCs w:val="24"/>
              </w:rPr>
              <w:t>2606</w:t>
            </w:r>
          </w:p>
        </w:tc>
        <w:tc>
          <w:tcPr>
            <w:tcW w:w="881" w:type="dxa"/>
          </w:tcPr>
          <w:p w:rsidR="00BD04E3" w:rsidRPr="000E45FC" w:rsidRDefault="00BD04E3" w:rsidP="003E562C">
            <w:pPr>
              <w:ind w:left="29"/>
              <w:jc w:val="center"/>
              <w:rPr>
                <w:rFonts w:ascii="Arial" w:hAnsi="Arial" w:cs="Arial"/>
                <w:sz w:val="24"/>
                <w:szCs w:val="24"/>
              </w:rPr>
            </w:pPr>
          </w:p>
          <w:p w:rsidR="00BD04E3" w:rsidRPr="000E45FC" w:rsidRDefault="00BD04E3" w:rsidP="003E562C">
            <w:pPr>
              <w:ind w:left="29"/>
              <w:jc w:val="center"/>
              <w:rPr>
                <w:rFonts w:ascii="Arial" w:hAnsi="Arial" w:cs="Arial"/>
                <w:sz w:val="24"/>
                <w:szCs w:val="24"/>
              </w:rPr>
            </w:pPr>
            <w:r w:rsidRPr="000E45FC">
              <w:rPr>
                <w:rFonts w:ascii="Arial" w:hAnsi="Arial" w:cs="Arial"/>
                <w:sz w:val="24"/>
                <w:szCs w:val="24"/>
              </w:rPr>
              <w:t>102,8</w:t>
            </w:r>
          </w:p>
        </w:tc>
      </w:tr>
      <w:tr w:rsidR="00BD04E3" w:rsidRPr="000E45FC" w:rsidTr="003E562C">
        <w:trPr>
          <w:trHeight w:val="687"/>
        </w:trPr>
        <w:tc>
          <w:tcPr>
            <w:tcW w:w="1521" w:type="dxa"/>
            <w:shd w:val="clear" w:color="auto" w:fill="auto"/>
            <w:vAlign w:val="center"/>
          </w:tcPr>
          <w:p w:rsidR="00BD04E3" w:rsidRPr="000E45FC" w:rsidRDefault="00BD04E3" w:rsidP="003E562C">
            <w:pPr>
              <w:ind w:left="-108" w:right="-108"/>
              <w:rPr>
                <w:rFonts w:ascii="Arial" w:hAnsi="Arial" w:cs="Arial"/>
                <w:b/>
                <w:sz w:val="24"/>
                <w:szCs w:val="24"/>
              </w:rPr>
            </w:pPr>
            <w:r w:rsidRPr="000E45FC">
              <w:rPr>
                <w:rFonts w:ascii="Arial" w:hAnsi="Arial" w:cs="Arial"/>
                <w:b/>
                <w:sz w:val="24"/>
                <w:szCs w:val="24"/>
              </w:rPr>
              <w:t xml:space="preserve">Безвозмездные </w:t>
            </w:r>
            <w:r w:rsidRPr="000E45FC">
              <w:rPr>
                <w:rFonts w:ascii="Arial" w:hAnsi="Arial" w:cs="Arial"/>
                <w:b/>
                <w:sz w:val="24"/>
                <w:szCs w:val="24"/>
              </w:rPr>
              <w:lastRenderedPageBreak/>
              <w:t>поступления, в том числе:</w:t>
            </w:r>
          </w:p>
        </w:tc>
        <w:tc>
          <w:tcPr>
            <w:tcW w:w="851" w:type="dxa"/>
            <w:shd w:val="clear" w:color="auto" w:fill="auto"/>
            <w:vAlign w:val="center"/>
          </w:tcPr>
          <w:p w:rsidR="00BD04E3" w:rsidRPr="000E45FC" w:rsidRDefault="00BD04E3" w:rsidP="003E562C">
            <w:pPr>
              <w:jc w:val="center"/>
              <w:rPr>
                <w:rFonts w:ascii="Arial" w:hAnsi="Arial" w:cs="Arial"/>
                <w:sz w:val="24"/>
                <w:szCs w:val="24"/>
              </w:rPr>
            </w:pPr>
          </w:p>
          <w:p w:rsidR="00BD04E3" w:rsidRPr="000E45FC" w:rsidRDefault="00BD04E3" w:rsidP="003E562C">
            <w:pPr>
              <w:jc w:val="center"/>
              <w:rPr>
                <w:rFonts w:ascii="Arial" w:hAnsi="Arial" w:cs="Arial"/>
                <w:sz w:val="24"/>
                <w:szCs w:val="24"/>
              </w:rPr>
            </w:pPr>
            <w:r w:rsidRPr="000E45FC">
              <w:rPr>
                <w:rFonts w:ascii="Arial" w:hAnsi="Arial" w:cs="Arial"/>
                <w:sz w:val="24"/>
                <w:szCs w:val="24"/>
              </w:rPr>
              <w:lastRenderedPageBreak/>
              <w:t>9597</w:t>
            </w:r>
          </w:p>
        </w:tc>
        <w:tc>
          <w:tcPr>
            <w:tcW w:w="1275" w:type="dxa"/>
            <w:shd w:val="clear" w:color="auto" w:fill="auto"/>
            <w:vAlign w:val="center"/>
          </w:tcPr>
          <w:p w:rsidR="00BD04E3" w:rsidRPr="000E45FC" w:rsidRDefault="00BD04E3" w:rsidP="003E562C">
            <w:pPr>
              <w:jc w:val="center"/>
              <w:rPr>
                <w:rFonts w:ascii="Arial" w:hAnsi="Arial" w:cs="Arial"/>
                <w:sz w:val="24"/>
                <w:szCs w:val="24"/>
              </w:rPr>
            </w:pPr>
          </w:p>
          <w:p w:rsidR="00BD04E3" w:rsidRPr="000E45FC" w:rsidRDefault="00BD04E3" w:rsidP="003E562C">
            <w:pPr>
              <w:jc w:val="center"/>
              <w:rPr>
                <w:rFonts w:ascii="Arial" w:hAnsi="Arial" w:cs="Arial"/>
                <w:sz w:val="24"/>
                <w:szCs w:val="24"/>
              </w:rPr>
            </w:pPr>
            <w:r w:rsidRPr="000E45FC">
              <w:rPr>
                <w:rFonts w:ascii="Arial" w:hAnsi="Arial" w:cs="Arial"/>
                <w:sz w:val="24"/>
                <w:szCs w:val="24"/>
              </w:rPr>
              <w:lastRenderedPageBreak/>
              <w:t>17734</w:t>
            </w:r>
          </w:p>
        </w:tc>
        <w:tc>
          <w:tcPr>
            <w:tcW w:w="882" w:type="dxa"/>
            <w:shd w:val="clear" w:color="auto" w:fill="auto"/>
            <w:vAlign w:val="center"/>
          </w:tcPr>
          <w:p w:rsidR="00BD04E3" w:rsidRPr="000E45FC" w:rsidRDefault="00BD04E3" w:rsidP="003E562C">
            <w:pPr>
              <w:jc w:val="center"/>
              <w:rPr>
                <w:rFonts w:ascii="Arial" w:hAnsi="Arial" w:cs="Arial"/>
                <w:sz w:val="24"/>
                <w:szCs w:val="24"/>
              </w:rPr>
            </w:pPr>
          </w:p>
          <w:p w:rsidR="00BD04E3" w:rsidRPr="000E45FC" w:rsidRDefault="00BD04E3" w:rsidP="003E562C">
            <w:pPr>
              <w:jc w:val="center"/>
              <w:rPr>
                <w:rFonts w:ascii="Arial" w:hAnsi="Arial" w:cs="Arial"/>
                <w:sz w:val="24"/>
                <w:szCs w:val="24"/>
              </w:rPr>
            </w:pPr>
            <w:r w:rsidRPr="000E45FC">
              <w:rPr>
                <w:rFonts w:ascii="Arial" w:hAnsi="Arial" w:cs="Arial"/>
                <w:sz w:val="24"/>
                <w:szCs w:val="24"/>
              </w:rPr>
              <w:lastRenderedPageBreak/>
              <w:t>184,79</w:t>
            </w:r>
          </w:p>
        </w:tc>
        <w:tc>
          <w:tcPr>
            <w:tcW w:w="819" w:type="dxa"/>
            <w:vAlign w:val="center"/>
          </w:tcPr>
          <w:p w:rsidR="00BD04E3" w:rsidRPr="000E45FC" w:rsidRDefault="00BD04E3" w:rsidP="003E562C">
            <w:pPr>
              <w:jc w:val="center"/>
              <w:rPr>
                <w:rFonts w:ascii="Arial" w:hAnsi="Arial" w:cs="Arial"/>
                <w:sz w:val="24"/>
                <w:szCs w:val="24"/>
              </w:rPr>
            </w:pPr>
          </w:p>
          <w:p w:rsidR="00BD04E3" w:rsidRPr="000E45FC" w:rsidRDefault="00BD04E3" w:rsidP="003E562C">
            <w:pPr>
              <w:jc w:val="center"/>
              <w:rPr>
                <w:rFonts w:ascii="Arial" w:hAnsi="Arial" w:cs="Arial"/>
                <w:sz w:val="24"/>
                <w:szCs w:val="24"/>
              </w:rPr>
            </w:pPr>
            <w:r w:rsidRPr="000E45FC">
              <w:rPr>
                <w:rFonts w:ascii="Arial" w:hAnsi="Arial" w:cs="Arial"/>
                <w:sz w:val="24"/>
                <w:szCs w:val="24"/>
              </w:rPr>
              <w:lastRenderedPageBreak/>
              <w:t>10720</w:t>
            </w:r>
          </w:p>
        </w:tc>
        <w:tc>
          <w:tcPr>
            <w:tcW w:w="851" w:type="dxa"/>
            <w:vAlign w:val="center"/>
          </w:tcPr>
          <w:p w:rsidR="00BD04E3" w:rsidRPr="000E45FC" w:rsidRDefault="00BD04E3" w:rsidP="003E562C">
            <w:pPr>
              <w:jc w:val="center"/>
              <w:rPr>
                <w:rFonts w:ascii="Arial" w:hAnsi="Arial" w:cs="Arial"/>
                <w:sz w:val="24"/>
                <w:szCs w:val="24"/>
              </w:rPr>
            </w:pPr>
          </w:p>
          <w:p w:rsidR="00BD04E3" w:rsidRPr="000E45FC" w:rsidRDefault="00BD04E3" w:rsidP="003E562C">
            <w:pPr>
              <w:jc w:val="center"/>
              <w:rPr>
                <w:rFonts w:ascii="Arial" w:hAnsi="Arial" w:cs="Arial"/>
                <w:sz w:val="24"/>
                <w:szCs w:val="24"/>
              </w:rPr>
            </w:pPr>
            <w:r w:rsidRPr="000E45FC">
              <w:rPr>
                <w:rFonts w:ascii="Arial" w:hAnsi="Arial" w:cs="Arial"/>
                <w:sz w:val="24"/>
                <w:szCs w:val="24"/>
              </w:rPr>
              <w:lastRenderedPageBreak/>
              <w:t>60,4</w:t>
            </w:r>
          </w:p>
        </w:tc>
        <w:tc>
          <w:tcPr>
            <w:tcW w:w="850" w:type="dxa"/>
            <w:vAlign w:val="center"/>
          </w:tcPr>
          <w:p w:rsidR="00BD04E3" w:rsidRPr="000E45FC" w:rsidRDefault="00BD04E3" w:rsidP="003E562C">
            <w:pPr>
              <w:jc w:val="center"/>
              <w:rPr>
                <w:rFonts w:ascii="Arial" w:hAnsi="Arial" w:cs="Arial"/>
                <w:sz w:val="24"/>
                <w:szCs w:val="24"/>
              </w:rPr>
            </w:pPr>
          </w:p>
          <w:p w:rsidR="00BD04E3" w:rsidRPr="000E45FC" w:rsidRDefault="00BD04E3" w:rsidP="003E562C">
            <w:pPr>
              <w:jc w:val="center"/>
              <w:rPr>
                <w:rFonts w:ascii="Arial" w:hAnsi="Arial" w:cs="Arial"/>
                <w:sz w:val="24"/>
                <w:szCs w:val="24"/>
              </w:rPr>
            </w:pPr>
            <w:r w:rsidRPr="000E45FC">
              <w:rPr>
                <w:rFonts w:ascii="Arial" w:hAnsi="Arial" w:cs="Arial"/>
                <w:sz w:val="24"/>
                <w:szCs w:val="24"/>
              </w:rPr>
              <w:lastRenderedPageBreak/>
              <w:t>8714</w:t>
            </w:r>
          </w:p>
        </w:tc>
        <w:tc>
          <w:tcPr>
            <w:tcW w:w="851" w:type="dxa"/>
            <w:vAlign w:val="center"/>
          </w:tcPr>
          <w:p w:rsidR="00BD04E3" w:rsidRPr="000E45FC" w:rsidRDefault="00BD04E3" w:rsidP="003E562C">
            <w:pPr>
              <w:jc w:val="center"/>
              <w:rPr>
                <w:rFonts w:ascii="Arial" w:hAnsi="Arial" w:cs="Arial"/>
                <w:sz w:val="24"/>
                <w:szCs w:val="24"/>
              </w:rPr>
            </w:pPr>
          </w:p>
          <w:p w:rsidR="00BD04E3" w:rsidRPr="000E45FC" w:rsidRDefault="00BD04E3" w:rsidP="003E562C">
            <w:pPr>
              <w:jc w:val="center"/>
              <w:rPr>
                <w:rFonts w:ascii="Arial" w:hAnsi="Arial" w:cs="Arial"/>
                <w:sz w:val="24"/>
                <w:szCs w:val="24"/>
              </w:rPr>
            </w:pPr>
            <w:r w:rsidRPr="000E45FC">
              <w:rPr>
                <w:rFonts w:ascii="Arial" w:hAnsi="Arial" w:cs="Arial"/>
                <w:sz w:val="24"/>
                <w:szCs w:val="24"/>
              </w:rPr>
              <w:lastRenderedPageBreak/>
              <w:t>81,3</w:t>
            </w:r>
          </w:p>
        </w:tc>
        <w:tc>
          <w:tcPr>
            <w:tcW w:w="1134" w:type="dxa"/>
          </w:tcPr>
          <w:p w:rsidR="00BD04E3" w:rsidRPr="000E45FC" w:rsidRDefault="00BD04E3" w:rsidP="003E562C">
            <w:pPr>
              <w:rPr>
                <w:rFonts w:ascii="Arial" w:hAnsi="Arial" w:cs="Arial"/>
                <w:sz w:val="24"/>
                <w:szCs w:val="24"/>
              </w:rPr>
            </w:pPr>
          </w:p>
          <w:p w:rsidR="00BD04E3" w:rsidRPr="000E45FC" w:rsidRDefault="00BD04E3" w:rsidP="003E562C">
            <w:pPr>
              <w:rPr>
                <w:rFonts w:ascii="Arial" w:hAnsi="Arial" w:cs="Arial"/>
                <w:sz w:val="24"/>
                <w:szCs w:val="24"/>
              </w:rPr>
            </w:pPr>
          </w:p>
          <w:p w:rsidR="00BD04E3" w:rsidRPr="000E45FC" w:rsidRDefault="00BD04E3" w:rsidP="003E562C">
            <w:pPr>
              <w:jc w:val="center"/>
              <w:rPr>
                <w:rFonts w:ascii="Arial" w:hAnsi="Arial" w:cs="Arial"/>
                <w:sz w:val="24"/>
                <w:szCs w:val="24"/>
              </w:rPr>
            </w:pPr>
            <w:r w:rsidRPr="000E45FC">
              <w:rPr>
                <w:rFonts w:ascii="Arial" w:hAnsi="Arial" w:cs="Arial"/>
                <w:sz w:val="24"/>
                <w:szCs w:val="24"/>
              </w:rPr>
              <w:t>8896</w:t>
            </w:r>
          </w:p>
          <w:p w:rsidR="00BD04E3" w:rsidRPr="000E45FC" w:rsidRDefault="00BD04E3" w:rsidP="003E562C">
            <w:pPr>
              <w:rPr>
                <w:rFonts w:ascii="Arial" w:hAnsi="Arial" w:cs="Arial"/>
                <w:sz w:val="24"/>
                <w:szCs w:val="24"/>
              </w:rPr>
            </w:pPr>
          </w:p>
        </w:tc>
        <w:tc>
          <w:tcPr>
            <w:tcW w:w="881" w:type="dxa"/>
          </w:tcPr>
          <w:p w:rsidR="00BD04E3" w:rsidRPr="000E45FC" w:rsidRDefault="00BD04E3" w:rsidP="003E562C">
            <w:pPr>
              <w:jc w:val="center"/>
              <w:rPr>
                <w:rFonts w:ascii="Arial" w:hAnsi="Arial" w:cs="Arial"/>
                <w:sz w:val="24"/>
                <w:szCs w:val="24"/>
              </w:rPr>
            </w:pPr>
          </w:p>
          <w:p w:rsidR="00BD04E3" w:rsidRPr="000E45FC" w:rsidRDefault="00BD04E3" w:rsidP="003E562C">
            <w:pPr>
              <w:jc w:val="center"/>
              <w:rPr>
                <w:rFonts w:ascii="Arial" w:hAnsi="Arial" w:cs="Arial"/>
                <w:sz w:val="24"/>
                <w:szCs w:val="24"/>
              </w:rPr>
            </w:pPr>
          </w:p>
          <w:p w:rsidR="00BD04E3" w:rsidRPr="000E45FC" w:rsidRDefault="00BD04E3" w:rsidP="003E562C">
            <w:pPr>
              <w:jc w:val="center"/>
              <w:rPr>
                <w:rFonts w:ascii="Arial" w:hAnsi="Arial" w:cs="Arial"/>
                <w:sz w:val="24"/>
                <w:szCs w:val="24"/>
              </w:rPr>
            </w:pPr>
            <w:r w:rsidRPr="000E45FC">
              <w:rPr>
                <w:rFonts w:ascii="Arial" w:hAnsi="Arial" w:cs="Arial"/>
                <w:sz w:val="24"/>
                <w:szCs w:val="24"/>
              </w:rPr>
              <w:t>102,1</w:t>
            </w:r>
          </w:p>
        </w:tc>
      </w:tr>
      <w:tr w:rsidR="00BD04E3" w:rsidRPr="000E45FC" w:rsidTr="003E562C">
        <w:trPr>
          <w:trHeight w:val="659"/>
        </w:trPr>
        <w:tc>
          <w:tcPr>
            <w:tcW w:w="1521" w:type="dxa"/>
            <w:shd w:val="clear" w:color="auto" w:fill="auto"/>
            <w:vAlign w:val="center"/>
          </w:tcPr>
          <w:p w:rsidR="00BD04E3" w:rsidRPr="000E45FC" w:rsidRDefault="00BD04E3" w:rsidP="003E562C">
            <w:pPr>
              <w:ind w:left="-108" w:right="-108" w:firstLine="108"/>
              <w:rPr>
                <w:rFonts w:ascii="Arial" w:hAnsi="Arial" w:cs="Arial"/>
                <w:sz w:val="24"/>
                <w:szCs w:val="24"/>
              </w:rPr>
            </w:pPr>
            <w:r w:rsidRPr="000E45FC">
              <w:rPr>
                <w:rFonts w:ascii="Arial" w:hAnsi="Arial" w:cs="Arial"/>
                <w:i/>
                <w:sz w:val="24"/>
                <w:szCs w:val="24"/>
              </w:rPr>
              <w:lastRenderedPageBreak/>
              <w:t xml:space="preserve">Дотации </w:t>
            </w:r>
          </w:p>
        </w:tc>
        <w:tc>
          <w:tcPr>
            <w:tcW w:w="851" w:type="dxa"/>
            <w:shd w:val="clear" w:color="auto" w:fill="auto"/>
            <w:vAlign w:val="center"/>
          </w:tcPr>
          <w:p w:rsidR="00BD04E3" w:rsidRPr="000E45FC" w:rsidRDefault="00BD04E3" w:rsidP="003E562C">
            <w:pPr>
              <w:jc w:val="center"/>
              <w:rPr>
                <w:rFonts w:ascii="Arial" w:hAnsi="Arial" w:cs="Arial"/>
                <w:i/>
                <w:sz w:val="24"/>
                <w:szCs w:val="24"/>
              </w:rPr>
            </w:pPr>
            <w:r w:rsidRPr="000E45FC">
              <w:rPr>
                <w:rFonts w:ascii="Arial" w:hAnsi="Arial" w:cs="Arial"/>
                <w:i/>
                <w:sz w:val="24"/>
                <w:szCs w:val="24"/>
              </w:rPr>
              <w:t>8450</w:t>
            </w:r>
          </w:p>
        </w:tc>
        <w:tc>
          <w:tcPr>
            <w:tcW w:w="1275" w:type="dxa"/>
            <w:shd w:val="clear" w:color="auto" w:fill="auto"/>
            <w:vAlign w:val="center"/>
          </w:tcPr>
          <w:p w:rsidR="00BD04E3" w:rsidRPr="000E45FC" w:rsidRDefault="00BD04E3" w:rsidP="003E562C">
            <w:pPr>
              <w:jc w:val="center"/>
              <w:rPr>
                <w:rFonts w:ascii="Arial" w:hAnsi="Arial" w:cs="Arial"/>
                <w:i/>
                <w:sz w:val="24"/>
                <w:szCs w:val="24"/>
              </w:rPr>
            </w:pPr>
            <w:r w:rsidRPr="000E45FC">
              <w:rPr>
                <w:rFonts w:ascii="Arial" w:hAnsi="Arial" w:cs="Arial"/>
                <w:i/>
                <w:sz w:val="24"/>
                <w:szCs w:val="24"/>
              </w:rPr>
              <w:t>9680</w:t>
            </w:r>
          </w:p>
        </w:tc>
        <w:tc>
          <w:tcPr>
            <w:tcW w:w="882" w:type="dxa"/>
            <w:shd w:val="clear" w:color="auto" w:fill="auto"/>
            <w:vAlign w:val="center"/>
          </w:tcPr>
          <w:p w:rsidR="00BD04E3" w:rsidRPr="000E45FC" w:rsidRDefault="00BD04E3" w:rsidP="003E562C">
            <w:pPr>
              <w:jc w:val="center"/>
              <w:rPr>
                <w:rFonts w:ascii="Arial" w:hAnsi="Arial" w:cs="Arial"/>
                <w:i/>
                <w:sz w:val="24"/>
                <w:szCs w:val="24"/>
              </w:rPr>
            </w:pPr>
            <w:r w:rsidRPr="000E45FC">
              <w:rPr>
                <w:rFonts w:ascii="Arial" w:hAnsi="Arial" w:cs="Arial"/>
                <w:i/>
                <w:sz w:val="24"/>
                <w:szCs w:val="24"/>
              </w:rPr>
              <w:t>114,6</w:t>
            </w:r>
          </w:p>
        </w:tc>
        <w:tc>
          <w:tcPr>
            <w:tcW w:w="819" w:type="dxa"/>
            <w:vAlign w:val="center"/>
          </w:tcPr>
          <w:p w:rsidR="00BD04E3" w:rsidRPr="000E45FC" w:rsidRDefault="00BD04E3" w:rsidP="003E562C">
            <w:pPr>
              <w:jc w:val="center"/>
              <w:rPr>
                <w:rFonts w:ascii="Arial" w:hAnsi="Arial" w:cs="Arial"/>
                <w:i/>
                <w:sz w:val="24"/>
                <w:szCs w:val="24"/>
              </w:rPr>
            </w:pPr>
            <w:r w:rsidRPr="000E45FC">
              <w:rPr>
                <w:rFonts w:ascii="Arial" w:hAnsi="Arial" w:cs="Arial"/>
                <w:i/>
                <w:sz w:val="24"/>
                <w:szCs w:val="24"/>
              </w:rPr>
              <w:t>10110</w:t>
            </w:r>
          </w:p>
        </w:tc>
        <w:tc>
          <w:tcPr>
            <w:tcW w:w="851" w:type="dxa"/>
            <w:vAlign w:val="center"/>
          </w:tcPr>
          <w:p w:rsidR="00BD04E3" w:rsidRPr="000E45FC" w:rsidRDefault="00BD04E3" w:rsidP="003E562C">
            <w:pPr>
              <w:jc w:val="center"/>
              <w:rPr>
                <w:rFonts w:ascii="Arial" w:hAnsi="Arial" w:cs="Arial"/>
                <w:i/>
                <w:sz w:val="24"/>
                <w:szCs w:val="24"/>
              </w:rPr>
            </w:pPr>
            <w:r w:rsidRPr="000E45FC">
              <w:rPr>
                <w:rFonts w:ascii="Arial" w:hAnsi="Arial" w:cs="Arial"/>
                <w:i/>
                <w:sz w:val="24"/>
                <w:szCs w:val="24"/>
              </w:rPr>
              <w:t>104,45</w:t>
            </w:r>
          </w:p>
        </w:tc>
        <w:tc>
          <w:tcPr>
            <w:tcW w:w="850" w:type="dxa"/>
            <w:vAlign w:val="center"/>
          </w:tcPr>
          <w:p w:rsidR="00BD04E3" w:rsidRPr="000E45FC" w:rsidRDefault="00BD04E3" w:rsidP="003E562C">
            <w:pPr>
              <w:jc w:val="center"/>
              <w:rPr>
                <w:rFonts w:ascii="Arial" w:hAnsi="Arial" w:cs="Arial"/>
                <w:i/>
                <w:sz w:val="24"/>
                <w:szCs w:val="24"/>
              </w:rPr>
            </w:pPr>
            <w:r w:rsidRPr="000E45FC">
              <w:rPr>
                <w:rFonts w:ascii="Arial" w:hAnsi="Arial" w:cs="Arial"/>
                <w:i/>
                <w:sz w:val="24"/>
                <w:szCs w:val="24"/>
              </w:rPr>
              <w:t>8081</w:t>
            </w:r>
          </w:p>
        </w:tc>
        <w:tc>
          <w:tcPr>
            <w:tcW w:w="851" w:type="dxa"/>
            <w:vAlign w:val="center"/>
          </w:tcPr>
          <w:p w:rsidR="00BD04E3" w:rsidRPr="000E45FC" w:rsidRDefault="00BD04E3" w:rsidP="003E562C">
            <w:pPr>
              <w:jc w:val="center"/>
              <w:rPr>
                <w:rFonts w:ascii="Arial" w:hAnsi="Arial" w:cs="Arial"/>
                <w:i/>
                <w:sz w:val="24"/>
                <w:szCs w:val="24"/>
              </w:rPr>
            </w:pPr>
            <w:r w:rsidRPr="000E45FC">
              <w:rPr>
                <w:rFonts w:ascii="Arial" w:hAnsi="Arial" w:cs="Arial"/>
                <w:i/>
                <w:sz w:val="24"/>
                <w:szCs w:val="24"/>
              </w:rPr>
              <w:t>79,9</w:t>
            </w:r>
          </w:p>
        </w:tc>
        <w:tc>
          <w:tcPr>
            <w:tcW w:w="1134" w:type="dxa"/>
          </w:tcPr>
          <w:p w:rsidR="00BD04E3" w:rsidRPr="000E45FC" w:rsidRDefault="00BD04E3" w:rsidP="003E562C">
            <w:pPr>
              <w:jc w:val="center"/>
              <w:rPr>
                <w:rFonts w:ascii="Arial" w:hAnsi="Arial" w:cs="Arial"/>
                <w:i/>
                <w:sz w:val="24"/>
                <w:szCs w:val="24"/>
              </w:rPr>
            </w:pPr>
          </w:p>
          <w:p w:rsidR="00BD04E3" w:rsidRPr="000E45FC" w:rsidRDefault="00BD04E3" w:rsidP="003E562C">
            <w:pPr>
              <w:jc w:val="center"/>
              <w:rPr>
                <w:rFonts w:ascii="Arial" w:hAnsi="Arial" w:cs="Arial"/>
                <w:i/>
                <w:sz w:val="24"/>
                <w:szCs w:val="24"/>
              </w:rPr>
            </w:pPr>
            <w:r w:rsidRPr="000E45FC">
              <w:rPr>
                <w:rFonts w:ascii="Arial" w:hAnsi="Arial" w:cs="Arial"/>
                <w:i/>
                <w:sz w:val="24"/>
                <w:szCs w:val="24"/>
              </w:rPr>
              <w:t>8241</w:t>
            </w:r>
          </w:p>
          <w:p w:rsidR="00BD04E3" w:rsidRPr="000E45FC" w:rsidRDefault="00BD04E3" w:rsidP="003E562C">
            <w:pPr>
              <w:jc w:val="center"/>
              <w:rPr>
                <w:rFonts w:ascii="Arial" w:hAnsi="Arial" w:cs="Arial"/>
                <w:i/>
                <w:sz w:val="24"/>
                <w:szCs w:val="24"/>
              </w:rPr>
            </w:pPr>
          </w:p>
        </w:tc>
        <w:tc>
          <w:tcPr>
            <w:tcW w:w="881" w:type="dxa"/>
          </w:tcPr>
          <w:p w:rsidR="00BD04E3" w:rsidRPr="000E45FC" w:rsidRDefault="00BD04E3" w:rsidP="003E562C">
            <w:pPr>
              <w:jc w:val="center"/>
              <w:rPr>
                <w:rFonts w:ascii="Arial" w:hAnsi="Arial" w:cs="Arial"/>
                <w:i/>
                <w:sz w:val="24"/>
                <w:szCs w:val="24"/>
              </w:rPr>
            </w:pPr>
          </w:p>
          <w:p w:rsidR="00BD04E3" w:rsidRPr="000E45FC" w:rsidRDefault="00BD04E3" w:rsidP="003E562C">
            <w:pPr>
              <w:jc w:val="center"/>
              <w:rPr>
                <w:rFonts w:ascii="Arial" w:hAnsi="Arial" w:cs="Arial"/>
                <w:i/>
                <w:sz w:val="24"/>
                <w:szCs w:val="24"/>
              </w:rPr>
            </w:pPr>
            <w:r w:rsidRPr="000E45FC">
              <w:rPr>
                <w:rFonts w:ascii="Arial" w:hAnsi="Arial" w:cs="Arial"/>
                <w:i/>
                <w:sz w:val="24"/>
                <w:szCs w:val="24"/>
              </w:rPr>
              <w:t>102,0</w:t>
            </w:r>
          </w:p>
        </w:tc>
      </w:tr>
      <w:tr w:rsidR="00BD04E3" w:rsidRPr="000E45FC" w:rsidTr="003E562C">
        <w:trPr>
          <w:trHeight w:val="559"/>
        </w:trPr>
        <w:tc>
          <w:tcPr>
            <w:tcW w:w="1521" w:type="dxa"/>
            <w:shd w:val="clear" w:color="auto" w:fill="auto"/>
            <w:vAlign w:val="center"/>
          </w:tcPr>
          <w:p w:rsidR="00BD04E3" w:rsidRPr="000E45FC" w:rsidRDefault="00BD04E3" w:rsidP="003E562C">
            <w:pPr>
              <w:spacing w:before="240"/>
              <w:rPr>
                <w:rFonts w:ascii="Arial" w:hAnsi="Arial" w:cs="Arial"/>
                <w:b/>
                <w:sz w:val="24"/>
                <w:szCs w:val="24"/>
              </w:rPr>
            </w:pPr>
            <w:r w:rsidRPr="000E45FC">
              <w:rPr>
                <w:rFonts w:ascii="Arial" w:hAnsi="Arial" w:cs="Arial"/>
                <w:b/>
                <w:sz w:val="24"/>
                <w:szCs w:val="24"/>
              </w:rPr>
              <w:t>ДОХОДЫ ИТОГО:</w:t>
            </w:r>
          </w:p>
        </w:tc>
        <w:tc>
          <w:tcPr>
            <w:tcW w:w="851" w:type="dxa"/>
            <w:shd w:val="clear" w:color="auto" w:fill="auto"/>
            <w:vAlign w:val="center"/>
          </w:tcPr>
          <w:p w:rsidR="00BD04E3" w:rsidRPr="000E45FC" w:rsidRDefault="00BD04E3" w:rsidP="003E562C">
            <w:pPr>
              <w:spacing w:before="240"/>
              <w:jc w:val="center"/>
              <w:rPr>
                <w:rFonts w:ascii="Arial" w:hAnsi="Arial" w:cs="Arial"/>
                <w:b/>
                <w:sz w:val="24"/>
                <w:szCs w:val="24"/>
              </w:rPr>
            </w:pPr>
            <w:r w:rsidRPr="000E45FC">
              <w:rPr>
                <w:rFonts w:ascii="Arial" w:hAnsi="Arial" w:cs="Arial"/>
                <w:b/>
                <w:sz w:val="24"/>
                <w:szCs w:val="24"/>
              </w:rPr>
              <w:t>11874</w:t>
            </w:r>
          </w:p>
        </w:tc>
        <w:tc>
          <w:tcPr>
            <w:tcW w:w="1275" w:type="dxa"/>
            <w:shd w:val="clear" w:color="auto" w:fill="auto"/>
            <w:vAlign w:val="center"/>
          </w:tcPr>
          <w:p w:rsidR="00BD04E3" w:rsidRPr="000E45FC" w:rsidRDefault="00BD04E3" w:rsidP="003E562C">
            <w:pPr>
              <w:spacing w:before="240"/>
              <w:jc w:val="center"/>
              <w:rPr>
                <w:rFonts w:ascii="Arial" w:hAnsi="Arial" w:cs="Arial"/>
                <w:b/>
                <w:sz w:val="24"/>
                <w:szCs w:val="24"/>
              </w:rPr>
            </w:pPr>
            <w:r w:rsidRPr="000E45FC">
              <w:rPr>
                <w:rFonts w:ascii="Arial" w:hAnsi="Arial" w:cs="Arial"/>
                <w:b/>
                <w:sz w:val="24"/>
                <w:szCs w:val="24"/>
              </w:rPr>
              <w:t>19940</w:t>
            </w:r>
          </w:p>
        </w:tc>
        <w:tc>
          <w:tcPr>
            <w:tcW w:w="882" w:type="dxa"/>
            <w:shd w:val="clear" w:color="auto" w:fill="auto"/>
            <w:vAlign w:val="center"/>
          </w:tcPr>
          <w:p w:rsidR="00BD04E3" w:rsidRPr="000E45FC" w:rsidRDefault="00BD04E3" w:rsidP="003E562C">
            <w:pPr>
              <w:spacing w:before="240"/>
              <w:jc w:val="center"/>
              <w:rPr>
                <w:rFonts w:ascii="Arial" w:hAnsi="Arial" w:cs="Arial"/>
                <w:b/>
                <w:sz w:val="24"/>
                <w:szCs w:val="24"/>
              </w:rPr>
            </w:pPr>
            <w:r w:rsidRPr="000E45FC">
              <w:rPr>
                <w:rFonts w:ascii="Arial" w:hAnsi="Arial" w:cs="Arial"/>
                <w:b/>
                <w:sz w:val="24"/>
                <w:szCs w:val="24"/>
              </w:rPr>
              <w:t>167,9</w:t>
            </w:r>
          </w:p>
        </w:tc>
        <w:tc>
          <w:tcPr>
            <w:tcW w:w="819" w:type="dxa"/>
            <w:vAlign w:val="center"/>
          </w:tcPr>
          <w:p w:rsidR="00BD04E3" w:rsidRPr="000E45FC" w:rsidRDefault="00BD04E3" w:rsidP="003E562C">
            <w:pPr>
              <w:spacing w:before="240"/>
              <w:jc w:val="center"/>
              <w:rPr>
                <w:rFonts w:ascii="Arial" w:hAnsi="Arial" w:cs="Arial"/>
                <w:b/>
                <w:sz w:val="24"/>
                <w:szCs w:val="24"/>
              </w:rPr>
            </w:pPr>
            <w:r w:rsidRPr="000E45FC">
              <w:rPr>
                <w:rFonts w:ascii="Arial" w:hAnsi="Arial" w:cs="Arial"/>
                <w:b/>
                <w:sz w:val="24"/>
                <w:szCs w:val="24"/>
              </w:rPr>
              <w:t>13182</w:t>
            </w:r>
          </w:p>
        </w:tc>
        <w:tc>
          <w:tcPr>
            <w:tcW w:w="851" w:type="dxa"/>
            <w:vAlign w:val="center"/>
          </w:tcPr>
          <w:p w:rsidR="00BD04E3" w:rsidRPr="000E45FC" w:rsidRDefault="00BD04E3" w:rsidP="003E562C">
            <w:pPr>
              <w:spacing w:before="240"/>
              <w:jc w:val="center"/>
              <w:rPr>
                <w:rFonts w:ascii="Arial" w:hAnsi="Arial" w:cs="Arial"/>
                <w:b/>
                <w:sz w:val="24"/>
                <w:szCs w:val="24"/>
              </w:rPr>
            </w:pPr>
            <w:r w:rsidRPr="000E45FC">
              <w:rPr>
                <w:rFonts w:ascii="Arial" w:hAnsi="Arial" w:cs="Arial"/>
                <w:b/>
                <w:sz w:val="24"/>
                <w:szCs w:val="24"/>
              </w:rPr>
              <w:t>66,1</w:t>
            </w:r>
          </w:p>
        </w:tc>
        <w:tc>
          <w:tcPr>
            <w:tcW w:w="850" w:type="dxa"/>
            <w:vAlign w:val="center"/>
          </w:tcPr>
          <w:p w:rsidR="00BD04E3" w:rsidRPr="000E45FC" w:rsidRDefault="00BD04E3" w:rsidP="003E562C">
            <w:pPr>
              <w:spacing w:before="240"/>
              <w:jc w:val="center"/>
              <w:rPr>
                <w:rFonts w:ascii="Arial" w:hAnsi="Arial" w:cs="Arial"/>
                <w:b/>
                <w:sz w:val="24"/>
                <w:szCs w:val="24"/>
              </w:rPr>
            </w:pPr>
            <w:r w:rsidRPr="000E45FC">
              <w:rPr>
                <w:rFonts w:ascii="Arial" w:hAnsi="Arial" w:cs="Arial"/>
                <w:b/>
                <w:sz w:val="24"/>
                <w:szCs w:val="24"/>
              </w:rPr>
              <w:t>11250</w:t>
            </w:r>
          </w:p>
        </w:tc>
        <w:tc>
          <w:tcPr>
            <w:tcW w:w="851" w:type="dxa"/>
            <w:vAlign w:val="center"/>
          </w:tcPr>
          <w:p w:rsidR="00BD04E3" w:rsidRPr="000E45FC" w:rsidRDefault="00BD04E3" w:rsidP="003E562C">
            <w:pPr>
              <w:spacing w:before="240"/>
              <w:jc w:val="center"/>
              <w:rPr>
                <w:rFonts w:ascii="Arial" w:hAnsi="Arial" w:cs="Arial"/>
                <w:b/>
                <w:sz w:val="24"/>
                <w:szCs w:val="24"/>
              </w:rPr>
            </w:pPr>
            <w:r w:rsidRPr="000E45FC">
              <w:rPr>
                <w:rFonts w:ascii="Arial" w:hAnsi="Arial" w:cs="Arial"/>
                <w:b/>
                <w:sz w:val="24"/>
                <w:szCs w:val="24"/>
              </w:rPr>
              <w:t>85,3</w:t>
            </w:r>
          </w:p>
        </w:tc>
        <w:tc>
          <w:tcPr>
            <w:tcW w:w="1134" w:type="dxa"/>
          </w:tcPr>
          <w:p w:rsidR="00BD04E3" w:rsidRPr="000E45FC" w:rsidRDefault="00BD04E3" w:rsidP="003E562C">
            <w:pPr>
              <w:spacing w:before="240"/>
              <w:rPr>
                <w:rFonts w:ascii="Arial" w:hAnsi="Arial" w:cs="Arial"/>
                <w:b/>
                <w:sz w:val="24"/>
                <w:szCs w:val="24"/>
              </w:rPr>
            </w:pPr>
          </w:p>
          <w:p w:rsidR="00BD04E3" w:rsidRPr="000E45FC" w:rsidRDefault="00BD04E3" w:rsidP="003E562C">
            <w:pPr>
              <w:spacing w:before="240"/>
              <w:jc w:val="center"/>
              <w:rPr>
                <w:rFonts w:ascii="Arial" w:hAnsi="Arial" w:cs="Arial"/>
                <w:b/>
                <w:sz w:val="24"/>
                <w:szCs w:val="24"/>
              </w:rPr>
            </w:pPr>
            <w:r w:rsidRPr="000E45FC">
              <w:rPr>
                <w:rFonts w:ascii="Arial" w:hAnsi="Arial" w:cs="Arial"/>
                <w:b/>
                <w:sz w:val="24"/>
                <w:szCs w:val="24"/>
              </w:rPr>
              <w:t>11502</w:t>
            </w:r>
          </w:p>
          <w:p w:rsidR="00BD04E3" w:rsidRPr="000E45FC" w:rsidRDefault="00BD04E3" w:rsidP="003E562C">
            <w:pPr>
              <w:spacing w:before="240"/>
              <w:rPr>
                <w:rFonts w:ascii="Arial" w:hAnsi="Arial" w:cs="Arial"/>
                <w:b/>
                <w:sz w:val="24"/>
                <w:szCs w:val="24"/>
              </w:rPr>
            </w:pPr>
          </w:p>
        </w:tc>
        <w:tc>
          <w:tcPr>
            <w:tcW w:w="881" w:type="dxa"/>
          </w:tcPr>
          <w:p w:rsidR="00BD04E3" w:rsidRPr="000E45FC" w:rsidRDefault="00BD04E3" w:rsidP="003E562C">
            <w:pPr>
              <w:spacing w:before="240"/>
              <w:jc w:val="center"/>
              <w:rPr>
                <w:rFonts w:ascii="Arial" w:hAnsi="Arial" w:cs="Arial"/>
                <w:b/>
                <w:sz w:val="24"/>
                <w:szCs w:val="24"/>
              </w:rPr>
            </w:pPr>
          </w:p>
          <w:p w:rsidR="00BD04E3" w:rsidRPr="000E45FC" w:rsidRDefault="00BD04E3" w:rsidP="003E562C">
            <w:pPr>
              <w:spacing w:before="240"/>
              <w:jc w:val="center"/>
              <w:rPr>
                <w:rFonts w:ascii="Arial" w:hAnsi="Arial" w:cs="Arial"/>
                <w:b/>
                <w:sz w:val="24"/>
                <w:szCs w:val="24"/>
              </w:rPr>
            </w:pPr>
            <w:r w:rsidRPr="000E45FC">
              <w:rPr>
                <w:rFonts w:ascii="Arial" w:hAnsi="Arial" w:cs="Arial"/>
                <w:b/>
                <w:sz w:val="24"/>
                <w:szCs w:val="24"/>
              </w:rPr>
              <w:t>102,2</w:t>
            </w:r>
          </w:p>
        </w:tc>
      </w:tr>
    </w:tbl>
    <w:p w:rsidR="00BD04E3" w:rsidRPr="000E45FC" w:rsidRDefault="00BD04E3" w:rsidP="00BD04E3">
      <w:pPr>
        <w:tabs>
          <w:tab w:val="left" w:pos="2784"/>
        </w:tabs>
        <w:ind w:left="-720" w:right="-5"/>
        <w:jc w:val="both"/>
        <w:rPr>
          <w:rFonts w:ascii="Arial" w:hAnsi="Arial" w:cs="Arial"/>
          <w:sz w:val="24"/>
          <w:szCs w:val="24"/>
        </w:rPr>
      </w:pPr>
    </w:p>
    <w:p w:rsidR="00BD04E3" w:rsidRPr="000E45FC" w:rsidRDefault="00BD04E3" w:rsidP="00BD04E3">
      <w:pPr>
        <w:ind w:left="-720" w:right="-6" w:firstLine="709"/>
        <w:jc w:val="both"/>
        <w:rPr>
          <w:rFonts w:ascii="Arial" w:hAnsi="Arial" w:cs="Arial"/>
          <w:sz w:val="24"/>
          <w:szCs w:val="24"/>
        </w:rPr>
      </w:pPr>
      <w:r w:rsidRPr="000E45FC">
        <w:rPr>
          <w:rFonts w:ascii="Arial" w:hAnsi="Arial" w:cs="Arial"/>
          <w:sz w:val="24"/>
          <w:szCs w:val="24"/>
        </w:rPr>
        <w:t>Таким образом, ожидаемое поступление в доходную часть бюджета муниципального образования «Капсальское» в 2023 году составит 19940 тыс. рублей. В 2024 году прогнозируется поступление доходов   13182378,00 рублей, в 2025 году – 11249978,00 рублей, в 2026 году – 11502278,00 рублей.</w:t>
      </w:r>
    </w:p>
    <w:p w:rsidR="00BD04E3" w:rsidRPr="000E45FC" w:rsidRDefault="00BD04E3" w:rsidP="00BD04E3">
      <w:pPr>
        <w:ind w:left="-720" w:right="-6" w:firstLine="709"/>
        <w:jc w:val="both"/>
        <w:rPr>
          <w:rFonts w:ascii="Arial" w:hAnsi="Arial" w:cs="Arial"/>
          <w:sz w:val="24"/>
          <w:szCs w:val="24"/>
        </w:rPr>
      </w:pPr>
      <w:r>
        <w:rPr>
          <w:rFonts w:ascii="Arial" w:hAnsi="Arial" w:cs="Arial"/>
        </w:rPr>
        <w:tab/>
      </w:r>
      <w:r w:rsidRPr="000E45FC">
        <w:rPr>
          <w:rFonts w:ascii="Arial" w:hAnsi="Arial" w:cs="Arial"/>
          <w:sz w:val="24"/>
          <w:szCs w:val="24"/>
        </w:rPr>
        <w:t xml:space="preserve">Поступление </w:t>
      </w:r>
      <w:r w:rsidRPr="000E45FC">
        <w:rPr>
          <w:rFonts w:ascii="Arial" w:hAnsi="Arial" w:cs="Arial"/>
          <w:b/>
          <w:sz w:val="24"/>
          <w:szCs w:val="24"/>
        </w:rPr>
        <w:t>налога на доходы физических лиц</w:t>
      </w:r>
      <w:r w:rsidRPr="000E45FC">
        <w:rPr>
          <w:rFonts w:ascii="Arial" w:hAnsi="Arial" w:cs="Arial"/>
          <w:sz w:val="24"/>
          <w:szCs w:val="24"/>
        </w:rPr>
        <w:t xml:space="preserve"> в бюджет поселения рассчитано в соответствии со статьей 61.5 Бюджетного Кодекса Российской Федерации, Закона Иркутской области «О внесении изменений в Закон Иркутской области «О межбюджетных трансфертах и нормативах отчислений доходов в местные бюджеты», принятого на 3-й сессии Законодательного Собрания Иркутской области 18 октября 2023 года. Процент зачисления в бюджет поселения составит 7 % и размер налога составит 180000 рублей в 2024 году. В плановом периоде поступление налога планируется соответственно в суммах 190000 рублей и 190000 рублей. </w:t>
      </w:r>
    </w:p>
    <w:p w:rsidR="00BD04E3" w:rsidRPr="000E45FC" w:rsidRDefault="00BD04E3" w:rsidP="00BD04E3">
      <w:pPr>
        <w:ind w:left="-720" w:right="-6" w:firstLine="709"/>
        <w:jc w:val="both"/>
        <w:rPr>
          <w:rFonts w:ascii="Arial" w:hAnsi="Arial" w:cs="Arial"/>
          <w:sz w:val="24"/>
          <w:szCs w:val="24"/>
        </w:rPr>
      </w:pPr>
      <w:r w:rsidRPr="000E45FC">
        <w:rPr>
          <w:rFonts w:ascii="Arial" w:hAnsi="Arial" w:cs="Arial"/>
          <w:b/>
          <w:sz w:val="24"/>
          <w:szCs w:val="24"/>
        </w:rPr>
        <w:t>Поступление земельного налога</w:t>
      </w:r>
      <w:r w:rsidRPr="000E45FC">
        <w:rPr>
          <w:rFonts w:ascii="Arial" w:hAnsi="Arial" w:cs="Arial"/>
          <w:sz w:val="24"/>
          <w:szCs w:val="24"/>
        </w:rPr>
        <w:t xml:space="preserve"> в 2023 году ожидается по юридическим лицам в сумме 30000 рублей, по физическим лицам - в сумме 175000 рублей. На очередной финансовый год и плановый период запланировано поступление налога с юридических лиц в 2024 году 30000 рублей, в 2025 и 2026 годах так же - по 30000 рублей ежегодно. С физических лиц поступление налога на землю составит соответственно по годам 175000 руб., 180000 руб. и 180000 рублей.</w:t>
      </w:r>
    </w:p>
    <w:p w:rsidR="00BD04E3" w:rsidRPr="000E45FC" w:rsidRDefault="00BD04E3" w:rsidP="00BD04E3">
      <w:pPr>
        <w:ind w:left="-720" w:right="-6" w:firstLine="709"/>
        <w:jc w:val="both"/>
        <w:rPr>
          <w:rFonts w:ascii="Arial" w:hAnsi="Arial" w:cs="Arial"/>
          <w:sz w:val="24"/>
          <w:szCs w:val="24"/>
        </w:rPr>
      </w:pPr>
      <w:r w:rsidRPr="000E45FC">
        <w:rPr>
          <w:rFonts w:ascii="Arial" w:hAnsi="Arial" w:cs="Arial"/>
          <w:sz w:val="24"/>
          <w:szCs w:val="24"/>
        </w:rPr>
        <w:t>Прогноз поступлений</w:t>
      </w:r>
      <w:r w:rsidRPr="000E45FC">
        <w:rPr>
          <w:rFonts w:ascii="Arial" w:hAnsi="Arial" w:cs="Arial"/>
          <w:b/>
          <w:sz w:val="24"/>
          <w:szCs w:val="24"/>
        </w:rPr>
        <w:t xml:space="preserve"> </w:t>
      </w:r>
      <w:r w:rsidRPr="000E45FC">
        <w:rPr>
          <w:rFonts w:ascii="Arial" w:hAnsi="Arial" w:cs="Arial"/>
          <w:sz w:val="24"/>
          <w:szCs w:val="24"/>
        </w:rPr>
        <w:t>по</w:t>
      </w:r>
      <w:r w:rsidRPr="000E45FC">
        <w:rPr>
          <w:rFonts w:ascii="Arial" w:hAnsi="Arial" w:cs="Arial"/>
          <w:b/>
          <w:sz w:val="24"/>
          <w:szCs w:val="24"/>
        </w:rPr>
        <w:t xml:space="preserve"> налогу на имущество физических лиц </w:t>
      </w:r>
      <w:r w:rsidRPr="000E45FC">
        <w:rPr>
          <w:rFonts w:ascii="Arial" w:hAnsi="Arial" w:cs="Arial"/>
          <w:sz w:val="24"/>
          <w:szCs w:val="24"/>
        </w:rPr>
        <w:t>на 2024 год и на плановый период 2025 и 2026 годов</w:t>
      </w:r>
      <w:r w:rsidRPr="000E45FC">
        <w:rPr>
          <w:rFonts w:ascii="Arial" w:hAnsi="Arial" w:cs="Arial"/>
          <w:b/>
          <w:sz w:val="24"/>
          <w:szCs w:val="24"/>
        </w:rPr>
        <w:t xml:space="preserve"> </w:t>
      </w:r>
      <w:r w:rsidRPr="000E45FC">
        <w:rPr>
          <w:rFonts w:ascii="Arial" w:hAnsi="Arial" w:cs="Arial"/>
          <w:sz w:val="24"/>
          <w:szCs w:val="24"/>
        </w:rPr>
        <w:t>осуществлен с учетом ожидаемых поступлений 2023 года: на 2024 год - 20000 рублей, на плановый период соответственно по 20000 рублей.</w:t>
      </w:r>
    </w:p>
    <w:p w:rsidR="00BD04E3" w:rsidRPr="000E45FC" w:rsidRDefault="00BD04E3" w:rsidP="00BD04E3">
      <w:pPr>
        <w:ind w:left="-720" w:right="-6" w:firstLine="709"/>
        <w:jc w:val="both"/>
        <w:rPr>
          <w:rFonts w:ascii="Arial" w:hAnsi="Arial" w:cs="Arial"/>
          <w:sz w:val="24"/>
          <w:szCs w:val="24"/>
        </w:rPr>
      </w:pPr>
      <w:r w:rsidRPr="000E45FC">
        <w:rPr>
          <w:rFonts w:ascii="Arial" w:hAnsi="Arial" w:cs="Arial"/>
          <w:sz w:val="24"/>
          <w:szCs w:val="24"/>
        </w:rPr>
        <w:t xml:space="preserve">Поступление </w:t>
      </w:r>
      <w:r w:rsidRPr="000E45FC">
        <w:rPr>
          <w:rFonts w:ascii="Arial" w:hAnsi="Arial" w:cs="Arial"/>
          <w:b/>
          <w:sz w:val="24"/>
          <w:szCs w:val="24"/>
        </w:rPr>
        <w:t>единого сельскохозяйственного налога</w:t>
      </w:r>
      <w:r w:rsidRPr="000E45FC">
        <w:rPr>
          <w:rFonts w:ascii="Arial" w:hAnsi="Arial" w:cs="Arial"/>
          <w:sz w:val="24"/>
          <w:szCs w:val="24"/>
        </w:rPr>
        <w:t xml:space="preserve"> ожидается в 2023 году 20000 рублей, план на 2024 год -15000 рублей, на 2025 и 2026 годы – по 15000 рублей.</w:t>
      </w:r>
    </w:p>
    <w:p w:rsidR="00BD04E3" w:rsidRPr="000E45FC" w:rsidRDefault="00BD04E3" w:rsidP="00BD04E3">
      <w:pPr>
        <w:ind w:left="-720" w:right="-6" w:firstLine="709"/>
        <w:jc w:val="both"/>
        <w:rPr>
          <w:rFonts w:ascii="Arial" w:hAnsi="Arial" w:cs="Arial"/>
          <w:sz w:val="24"/>
          <w:szCs w:val="24"/>
        </w:rPr>
      </w:pPr>
      <w:r w:rsidRPr="000E45FC">
        <w:rPr>
          <w:rFonts w:ascii="Arial" w:hAnsi="Arial" w:cs="Arial"/>
          <w:b/>
          <w:sz w:val="24"/>
          <w:szCs w:val="24"/>
        </w:rPr>
        <w:t>Доходы от аренды земельных участков</w:t>
      </w:r>
      <w:r>
        <w:rPr>
          <w:rFonts w:ascii="Arial" w:hAnsi="Arial" w:cs="Arial"/>
        </w:rPr>
        <w:t xml:space="preserve"> </w:t>
      </w:r>
      <w:r w:rsidRPr="000E45FC">
        <w:rPr>
          <w:rFonts w:ascii="Arial" w:hAnsi="Arial" w:cs="Arial"/>
          <w:sz w:val="24"/>
          <w:szCs w:val="24"/>
        </w:rPr>
        <w:t>предусмотрены в 2024 году в плановом периоде 2025-2026 гг.  по 42860 рублей.</w:t>
      </w:r>
    </w:p>
    <w:p w:rsidR="00BD04E3" w:rsidRPr="000E45FC" w:rsidRDefault="00BD04E3" w:rsidP="00BD04E3">
      <w:pPr>
        <w:ind w:left="-720" w:right="-5"/>
        <w:jc w:val="both"/>
        <w:rPr>
          <w:rFonts w:ascii="Arial" w:hAnsi="Arial" w:cs="Arial"/>
          <w:sz w:val="24"/>
          <w:szCs w:val="24"/>
        </w:rPr>
      </w:pPr>
      <w:r w:rsidRPr="000E45FC">
        <w:rPr>
          <w:rFonts w:ascii="Arial" w:hAnsi="Arial" w:cs="Arial"/>
          <w:sz w:val="24"/>
          <w:szCs w:val="24"/>
        </w:rPr>
        <w:tab/>
        <w:t xml:space="preserve"> </w:t>
      </w:r>
      <w:r w:rsidRPr="000E45FC">
        <w:rPr>
          <w:rFonts w:ascii="Arial" w:hAnsi="Arial" w:cs="Arial"/>
          <w:b/>
          <w:sz w:val="24"/>
          <w:szCs w:val="24"/>
        </w:rPr>
        <w:t>Доходы от использования имущества</w:t>
      </w:r>
      <w:r w:rsidRPr="000E45FC">
        <w:rPr>
          <w:rFonts w:ascii="Arial" w:hAnsi="Arial" w:cs="Arial"/>
          <w:sz w:val="24"/>
          <w:szCs w:val="24"/>
        </w:rPr>
        <w:t>, находящегося в государственной и муниципальной собственности, предусмотрены на уровне ожидаемых поступлений 2023 года: в 2024 году и в плановом периоде 2025-2026 гг.  по 53518 рублей.</w:t>
      </w:r>
    </w:p>
    <w:p w:rsidR="00BD04E3" w:rsidRPr="000E45FC" w:rsidRDefault="00BD04E3" w:rsidP="00BD04E3">
      <w:pPr>
        <w:ind w:left="-720" w:right="-6" w:firstLine="709"/>
        <w:jc w:val="both"/>
        <w:rPr>
          <w:rFonts w:ascii="Arial" w:hAnsi="Arial" w:cs="Arial"/>
          <w:sz w:val="24"/>
          <w:szCs w:val="24"/>
        </w:rPr>
      </w:pPr>
      <w:r w:rsidRPr="000E45FC">
        <w:rPr>
          <w:rFonts w:ascii="Arial" w:hAnsi="Arial" w:cs="Arial"/>
          <w:sz w:val="24"/>
          <w:szCs w:val="24"/>
        </w:rPr>
        <w:lastRenderedPageBreak/>
        <w:t xml:space="preserve">Поступление </w:t>
      </w:r>
      <w:r w:rsidRPr="000E45FC">
        <w:rPr>
          <w:rFonts w:ascii="Arial" w:hAnsi="Arial" w:cs="Arial"/>
          <w:b/>
          <w:sz w:val="24"/>
          <w:szCs w:val="24"/>
        </w:rPr>
        <w:t>акцизов</w:t>
      </w:r>
      <w:r w:rsidRPr="000E45FC">
        <w:rPr>
          <w:rFonts w:ascii="Arial" w:hAnsi="Arial" w:cs="Arial"/>
          <w:sz w:val="24"/>
          <w:szCs w:val="24"/>
        </w:rPr>
        <w:t xml:space="preserve"> по подакцизным товарам (продукции), производимым на территории Российской Федерации в бюджет МО «Капсальское» ожидается в 2023 году</w:t>
      </w:r>
      <w:r w:rsidRPr="000E45FC">
        <w:rPr>
          <w:rFonts w:ascii="Arial" w:hAnsi="Arial" w:cs="Arial"/>
          <w:b/>
          <w:sz w:val="24"/>
          <w:szCs w:val="24"/>
        </w:rPr>
        <w:t xml:space="preserve"> </w:t>
      </w:r>
      <w:r w:rsidRPr="000E45FC">
        <w:rPr>
          <w:rFonts w:ascii="Arial" w:hAnsi="Arial" w:cs="Arial"/>
          <w:sz w:val="24"/>
          <w:szCs w:val="24"/>
        </w:rPr>
        <w:t>в размере 1581850 рублей, на 2024г. запланировано 1945700 рублей (+23,0%</w:t>
      </w:r>
      <w:r w:rsidRPr="000E45FC">
        <w:rPr>
          <w:rFonts w:ascii="Arial" w:eastAsia="Calibri" w:hAnsi="Arial" w:cs="Arial"/>
          <w:sz w:val="24"/>
          <w:szCs w:val="24"/>
        </w:rPr>
        <w:t xml:space="preserve"> </w:t>
      </w:r>
      <w:r w:rsidRPr="000E45FC">
        <w:rPr>
          <w:rFonts w:ascii="Arial" w:hAnsi="Arial" w:cs="Arial"/>
          <w:sz w:val="24"/>
          <w:szCs w:val="24"/>
        </w:rPr>
        <w:t xml:space="preserve">выше ожидаемых поступлений 2023 года), на 2025 год -2004900 рублей (+3,0% к прогнозируемым поступлениям 2024 года), на 2026 год – 2074500 рублей (+3,5% к прогнозируемым поступлениям 2025 года). </w:t>
      </w:r>
    </w:p>
    <w:p w:rsidR="00BD04E3" w:rsidRPr="000E45FC" w:rsidRDefault="00BD04E3" w:rsidP="00BD04E3">
      <w:pPr>
        <w:ind w:left="-720" w:right="-6" w:firstLine="709"/>
        <w:jc w:val="both"/>
        <w:rPr>
          <w:rFonts w:ascii="Arial" w:hAnsi="Arial" w:cs="Arial"/>
          <w:sz w:val="24"/>
          <w:szCs w:val="24"/>
        </w:rPr>
      </w:pPr>
      <w:r w:rsidRPr="000E45FC">
        <w:rPr>
          <w:rFonts w:ascii="Arial" w:hAnsi="Arial" w:cs="Arial"/>
          <w:b/>
          <w:sz w:val="24"/>
          <w:szCs w:val="24"/>
        </w:rPr>
        <w:t xml:space="preserve">Безвозмездные поступления из бюджетов других уровней </w:t>
      </w:r>
      <w:r w:rsidRPr="000E45FC">
        <w:rPr>
          <w:rFonts w:ascii="Arial" w:hAnsi="Arial" w:cs="Arial"/>
          <w:sz w:val="24"/>
          <w:szCs w:val="24"/>
        </w:rPr>
        <w:t>ожидаются в 2023 году в сумме 17733909,87 руб., на 2024 год и 2025-2026 гг. план поступлений составит   соответственно по годам – 10720300 руб., 8713700 руб., 8896400 руб</w:t>
      </w:r>
      <w:r>
        <w:rPr>
          <w:rFonts w:ascii="Arial" w:hAnsi="Arial" w:cs="Arial"/>
        </w:rPr>
        <w:t>.</w:t>
      </w:r>
    </w:p>
    <w:p w:rsidR="00BD04E3" w:rsidRPr="000E45FC" w:rsidRDefault="00BD04E3" w:rsidP="00BD04E3">
      <w:pPr>
        <w:ind w:left="-720" w:right="-6" w:firstLine="709"/>
        <w:jc w:val="both"/>
        <w:rPr>
          <w:rFonts w:ascii="Arial" w:hAnsi="Arial" w:cs="Arial"/>
          <w:sz w:val="24"/>
          <w:szCs w:val="24"/>
        </w:rPr>
      </w:pPr>
      <w:r>
        <w:rPr>
          <w:rFonts w:ascii="Arial" w:hAnsi="Arial" w:cs="Arial"/>
        </w:rPr>
        <w:tab/>
      </w:r>
      <w:r w:rsidRPr="000E45FC">
        <w:rPr>
          <w:rFonts w:ascii="Arial" w:hAnsi="Arial" w:cs="Arial"/>
          <w:sz w:val="24"/>
          <w:szCs w:val="24"/>
        </w:rPr>
        <w:t>Исходя из планируемых собственных доходов в очередном финансовом году и плановом периоде рассчитан дефицит бюджета в размере 3,7% и составит в 2024 году -91097 рублей, 2025 году – 93842 рубля, в 2026 году – 96417 рублей.</w:t>
      </w:r>
    </w:p>
    <w:p w:rsidR="00BD04E3" w:rsidRPr="000E45FC" w:rsidRDefault="00BD04E3" w:rsidP="00BD04E3">
      <w:pPr>
        <w:ind w:left="-720" w:right="-5"/>
        <w:jc w:val="center"/>
        <w:rPr>
          <w:rFonts w:ascii="Arial" w:hAnsi="Arial" w:cs="Arial"/>
          <w:b/>
          <w:sz w:val="24"/>
          <w:szCs w:val="24"/>
        </w:rPr>
      </w:pPr>
    </w:p>
    <w:p w:rsidR="00BD04E3" w:rsidRPr="000E45FC" w:rsidRDefault="00BD04E3" w:rsidP="00BD04E3">
      <w:pPr>
        <w:ind w:left="-720" w:right="-5"/>
        <w:jc w:val="center"/>
        <w:rPr>
          <w:rFonts w:ascii="Arial" w:hAnsi="Arial" w:cs="Arial"/>
          <w:b/>
          <w:sz w:val="24"/>
          <w:szCs w:val="24"/>
        </w:rPr>
      </w:pPr>
      <w:r w:rsidRPr="000E45FC">
        <w:rPr>
          <w:rFonts w:ascii="Arial" w:hAnsi="Arial" w:cs="Arial"/>
          <w:b/>
          <w:sz w:val="24"/>
          <w:szCs w:val="24"/>
        </w:rPr>
        <w:t>РАСХОДЫ</w:t>
      </w:r>
    </w:p>
    <w:p w:rsidR="00BD04E3" w:rsidRPr="000E45FC" w:rsidRDefault="00BD04E3" w:rsidP="00BD04E3">
      <w:pPr>
        <w:ind w:left="-720" w:right="-6" w:firstLine="709"/>
        <w:jc w:val="both"/>
        <w:rPr>
          <w:rFonts w:ascii="Arial" w:hAnsi="Arial" w:cs="Arial"/>
          <w:sz w:val="24"/>
          <w:szCs w:val="24"/>
        </w:rPr>
      </w:pPr>
      <w:r w:rsidRPr="000E45FC">
        <w:rPr>
          <w:rFonts w:ascii="Arial" w:hAnsi="Arial" w:cs="Arial"/>
          <w:sz w:val="24"/>
          <w:szCs w:val="24"/>
        </w:rPr>
        <w:t>Общий объем расходов бюджета муниципального образования «Капсальское» на 2024 год определен в сумме 13273475 рублей (123,28 % к уровню 2023 года (первоначальный бюджет), на 2025 год – 11343820 рублей (85,46% к уровню 2024 года), на 2026 год – 11598695 рублей (102,25 % к уровню 2025 года).</w:t>
      </w:r>
    </w:p>
    <w:p w:rsidR="00BD04E3" w:rsidRPr="000E45FC" w:rsidRDefault="00BD04E3" w:rsidP="00BD04E3">
      <w:pPr>
        <w:ind w:right="-5"/>
        <w:jc w:val="center"/>
        <w:rPr>
          <w:rFonts w:ascii="Arial" w:hAnsi="Arial" w:cs="Arial"/>
          <w:b/>
          <w:sz w:val="24"/>
          <w:szCs w:val="24"/>
        </w:rPr>
      </w:pPr>
    </w:p>
    <w:p w:rsidR="00BD04E3" w:rsidRPr="000E45FC" w:rsidRDefault="00BD04E3" w:rsidP="00BD04E3">
      <w:pPr>
        <w:ind w:right="-5"/>
        <w:jc w:val="center"/>
        <w:rPr>
          <w:rFonts w:ascii="Arial" w:hAnsi="Arial" w:cs="Arial"/>
          <w:b/>
          <w:sz w:val="24"/>
          <w:szCs w:val="24"/>
        </w:rPr>
      </w:pPr>
      <w:r w:rsidRPr="000E45FC">
        <w:rPr>
          <w:rFonts w:ascii="Arial" w:hAnsi="Arial" w:cs="Arial"/>
          <w:b/>
          <w:sz w:val="24"/>
          <w:szCs w:val="24"/>
        </w:rPr>
        <w:t>Расходы по разделу 01 «Общегосударственные вопросы»</w:t>
      </w:r>
    </w:p>
    <w:p w:rsidR="00BD04E3" w:rsidRPr="000E45FC" w:rsidRDefault="00BD04E3" w:rsidP="00BD04E3">
      <w:pPr>
        <w:ind w:right="-5"/>
        <w:jc w:val="center"/>
        <w:rPr>
          <w:rFonts w:ascii="Arial" w:hAnsi="Arial" w:cs="Arial"/>
          <w:b/>
          <w:sz w:val="24"/>
          <w:szCs w:val="24"/>
        </w:rPr>
      </w:pPr>
    </w:p>
    <w:p w:rsidR="00BD04E3" w:rsidRPr="000E45FC" w:rsidRDefault="00BD04E3" w:rsidP="00BD04E3">
      <w:pPr>
        <w:ind w:left="-720" w:right="-6" w:firstLine="709"/>
        <w:jc w:val="both"/>
        <w:rPr>
          <w:rFonts w:ascii="Arial" w:hAnsi="Arial" w:cs="Arial"/>
          <w:sz w:val="24"/>
          <w:szCs w:val="24"/>
        </w:rPr>
      </w:pPr>
      <w:r w:rsidRPr="000E45FC">
        <w:rPr>
          <w:rFonts w:ascii="Arial" w:hAnsi="Arial" w:cs="Arial"/>
          <w:b/>
          <w:sz w:val="24"/>
          <w:szCs w:val="24"/>
        </w:rPr>
        <w:tab/>
      </w:r>
      <w:r w:rsidRPr="000E45FC">
        <w:rPr>
          <w:rFonts w:ascii="Arial" w:hAnsi="Arial" w:cs="Arial"/>
          <w:sz w:val="24"/>
          <w:szCs w:val="24"/>
        </w:rPr>
        <w:t xml:space="preserve">В данном разделе предусмотрены   расходы по подразделам 02,04,11. </w:t>
      </w:r>
    </w:p>
    <w:p w:rsidR="00BD04E3" w:rsidRPr="000E45FC" w:rsidRDefault="00BD04E3" w:rsidP="00BD04E3">
      <w:pPr>
        <w:ind w:left="-720" w:right="-6" w:firstLine="709"/>
        <w:jc w:val="both"/>
        <w:rPr>
          <w:rFonts w:ascii="Arial" w:hAnsi="Arial" w:cs="Arial"/>
          <w:sz w:val="24"/>
          <w:szCs w:val="24"/>
        </w:rPr>
      </w:pPr>
      <w:r w:rsidRPr="000E45FC">
        <w:rPr>
          <w:rFonts w:ascii="Arial" w:hAnsi="Arial" w:cs="Arial"/>
          <w:sz w:val="24"/>
          <w:szCs w:val="24"/>
        </w:rPr>
        <w:t>На 2024 год заработная плата с начислениями главы муниципального образования «Капсальское» определена, исходя из расчета норматива формирования расходов на оплату труда выборного должностного лица в соответствии с нормативами, установленными Постановлением Правительства Иркутской области от 27.11.2014 года №599-пп (с учетом внесенных изменений).</w:t>
      </w:r>
    </w:p>
    <w:p w:rsidR="00BD04E3" w:rsidRPr="000E45FC" w:rsidRDefault="00BD04E3" w:rsidP="00BD04E3">
      <w:pPr>
        <w:ind w:left="-720" w:right="-6" w:firstLine="709"/>
        <w:jc w:val="both"/>
        <w:rPr>
          <w:rFonts w:ascii="Arial" w:hAnsi="Arial" w:cs="Arial"/>
          <w:sz w:val="24"/>
          <w:szCs w:val="24"/>
        </w:rPr>
      </w:pPr>
      <w:r w:rsidRPr="000E45FC">
        <w:rPr>
          <w:rFonts w:ascii="Arial" w:hAnsi="Arial" w:cs="Arial"/>
          <w:sz w:val="24"/>
          <w:szCs w:val="24"/>
        </w:rPr>
        <w:t>Заработная плата муниципальных служащих на очередной финансовый год рассчитана исходя из изменений, которые внесены в положение о размере и условиях оплаты труда муниципальных служащих и действуют с 1 октября 2023 года. Соответствующие изменения будут внесены в штатные расписания с учетом указа Губернатора Иркутской области от 26 октября 2023 года № 356-уг «Об увеличении (индексации) размеров окладов месячного денежного содержания государственных гражданских служащих Иркутской области».</w:t>
      </w:r>
    </w:p>
    <w:p w:rsidR="00BD04E3" w:rsidRPr="000E45FC" w:rsidRDefault="00BD04E3" w:rsidP="00BD04E3">
      <w:pPr>
        <w:ind w:left="-720" w:right="-6" w:firstLine="709"/>
        <w:jc w:val="both"/>
        <w:rPr>
          <w:rFonts w:ascii="Arial" w:hAnsi="Arial" w:cs="Arial"/>
          <w:sz w:val="24"/>
          <w:szCs w:val="24"/>
        </w:rPr>
      </w:pPr>
      <w:r w:rsidRPr="000E45FC">
        <w:rPr>
          <w:rFonts w:ascii="Arial" w:hAnsi="Arial" w:cs="Arial"/>
          <w:sz w:val="24"/>
          <w:szCs w:val="24"/>
        </w:rPr>
        <w:t xml:space="preserve">Оплата труда по вспомогательному и техническому персоналу рассчитана исходя из прогнозируемого МРОТ на 2024 год. </w:t>
      </w:r>
    </w:p>
    <w:p w:rsidR="00BD04E3" w:rsidRPr="000E45FC" w:rsidRDefault="00BD04E3" w:rsidP="00BD04E3">
      <w:pPr>
        <w:ind w:left="-720" w:right="-6" w:firstLine="709"/>
        <w:jc w:val="both"/>
        <w:rPr>
          <w:rFonts w:ascii="Arial" w:hAnsi="Arial" w:cs="Arial"/>
          <w:sz w:val="24"/>
          <w:szCs w:val="24"/>
        </w:rPr>
      </w:pPr>
      <w:r w:rsidRPr="000E45FC">
        <w:rPr>
          <w:rFonts w:ascii="Arial" w:hAnsi="Arial" w:cs="Arial"/>
          <w:sz w:val="24"/>
          <w:szCs w:val="24"/>
        </w:rPr>
        <w:t>По причине нехватки прогнозных ассигнований на 2024 год заработная плата по главе муниципального образования, муниципальным служащим, вспомогательному и техническому персоналу рассчитана на 10 месяцев. В плановом периоде зарплата рассчитана в размере 80-82% от запланированных расходов 2024 года.</w:t>
      </w:r>
    </w:p>
    <w:p w:rsidR="00BD04E3" w:rsidRPr="000E45FC" w:rsidRDefault="00BD04E3" w:rsidP="00BD04E3">
      <w:pPr>
        <w:ind w:left="-720" w:right="-6" w:firstLine="709"/>
        <w:jc w:val="both"/>
        <w:rPr>
          <w:rFonts w:ascii="Arial" w:hAnsi="Arial" w:cs="Arial"/>
          <w:sz w:val="24"/>
          <w:szCs w:val="24"/>
        </w:rPr>
      </w:pPr>
      <w:r w:rsidRPr="000E45FC">
        <w:rPr>
          <w:rFonts w:ascii="Arial" w:hAnsi="Arial" w:cs="Arial"/>
          <w:sz w:val="24"/>
          <w:szCs w:val="24"/>
        </w:rPr>
        <w:lastRenderedPageBreak/>
        <w:t>Расходы на содержание органов местного самоуправление, в том числе расходы на оплату услуг связи, уплату налогов предусмотрены в размере 100% потребности. Расходы по коммунальным услугам – 80%. На плановый период 2025-2026 годы расходы на содержание ОМСУ предусмотрены 80-82% от расходов 2024 года.</w:t>
      </w:r>
    </w:p>
    <w:p w:rsidR="00BD04E3" w:rsidRPr="000E45FC" w:rsidRDefault="00BD04E3" w:rsidP="00BD04E3">
      <w:pPr>
        <w:ind w:left="-720" w:right="-6" w:firstLine="709"/>
        <w:jc w:val="both"/>
        <w:rPr>
          <w:rFonts w:ascii="Arial" w:hAnsi="Arial" w:cs="Arial"/>
          <w:sz w:val="24"/>
          <w:szCs w:val="24"/>
        </w:rPr>
      </w:pPr>
      <w:r w:rsidRPr="000E45FC">
        <w:rPr>
          <w:rFonts w:ascii="Arial" w:hAnsi="Arial" w:cs="Arial"/>
          <w:sz w:val="24"/>
          <w:szCs w:val="24"/>
        </w:rPr>
        <w:t xml:space="preserve">Расходы по подразделу «Резервный фонд» на все три года предусмотрены в размере 10000 рублей. </w:t>
      </w:r>
    </w:p>
    <w:p w:rsidR="00BD04E3" w:rsidRPr="000E45FC" w:rsidRDefault="00BD04E3" w:rsidP="00BD04E3">
      <w:pPr>
        <w:ind w:left="-720" w:right="-6" w:firstLine="709"/>
        <w:jc w:val="both"/>
        <w:rPr>
          <w:rFonts w:ascii="Arial" w:hAnsi="Arial" w:cs="Arial"/>
          <w:sz w:val="24"/>
          <w:szCs w:val="24"/>
        </w:rPr>
      </w:pPr>
      <w:r w:rsidRPr="000E45FC">
        <w:rPr>
          <w:rFonts w:ascii="Arial" w:hAnsi="Arial" w:cs="Arial"/>
          <w:sz w:val="24"/>
          <w:szCs w:val="24"/>
        </w:rPr>
        <w:t>Расходы по подразделу «Другие общегосударственные вопросы» на 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предусмотрены на 2024 – 2026 гг. по 700 рублей.</w:t>
      </w:r>
    </w:p>
    <w:p w:rsidR="00BD04E3" w:rsidRPr="000E45FC" w:rsidRDefault="00BD04E3" w:rsidP="00BD04E3">
      <w:pPr>
        <w:ind w:left="-720" w:right="-5"/>
        <w:jc w:val="center"/>
        <w:rPr>
          <w:rFonts w:ascii="Arial" w:hAnsi="Arial" w:cs="Arial"/>
          <w:b/>
          <w:sz w:val="24"/>
          <w:szCs w:val="24"/>
        </w:rPr>
      </w:pPr>
    </w:p>
    <w:p w:rsidR="00BD04E3" w:rsidRPr="000E45FC" w:rsidRDefault="00BD04E3" w:rsidP="00BD04E3">
      <w:pPr>
        <w:ind w:left="-720" w:right="-5"/>
        <w:jc w:val="center"/>
        <w:rPr>
          <w:rFonts w:ascii="Arial" w:hAnsi="Arial" w:cs="Arial"/>
          <w:b/>
          <w:sz w:val="24"/>
          <w:szCs w:val="24"/>
        </w:rPr>
      </w:pPr>
      <w:r w:rsidRPr="000E45FC">
        <w:rPr>
          <w:rFonts w:ascii="Arial" w:hAnsi="Arial" w:cs="Arial"/>
          <w:b/>
          <w:sz w:val="24"/>
          <w:szCs w:val="24"/>
        </w:rPr>
        <w:t>Расходы по разделу 02 «Национальная оборона»</w:t>
      </w:r>
    </w:p>
    <w:p w:rsidR="00BD04E3" w:rsidRPr="000E45FC" w:rsidRDefault="00BD04E3" w:rsidP="00BD04E3">
      <w:pPr>
        <w:ind w:left="-720" w:right="-5"/>
        <w:jc w:val="center"/>
        <w:rPr>
          <w:rFonts w:ascii="Arial" w:hAnsi="Arial" w:cs="Arial"/>
          <w:sz w:val="24"/>
          <w:szCs w:val="24"/>
        </w:rPr>
      </w:pPr>
    </w:p>
    <w:p w:rsidR="00BD04E3" w:rsidRPr="000E45FC" w:rsidRDefault="00BD04E3" w:rsidP="00BD04E3">
      <w:pPr>
        <w:ind w:left="-720" w:right="-6" w:firstLine="709"/>
        <w:jc w:val="both"/>
        <w:rPr>
          <w:rFonts w:ascii="Arial" w:hAnsi="Arial" w:cs="Arial"/>
          <w:sz w:val="24"/>
          <w:szCs w:val="24"/>
        </w:rPr>
      </w:pPr>
      <w:r w:rsidRPr="000E45FC">
        <w:rPr>
          <w:rFonts w:ascii="Arial" w:hAnsi="Arial" w:cs="Arial"/>
          <w:sz w:val="24"/>
          <w:szCs w:val="24"/>
        </w:rPr>
        <w:t>Расходы бюджета на осуществление первичного воинского учета на территориях, где отсутствуют военные комиссариаты на 2024 год предусмотрено 209800 рублей, на 2025 г. – 231900 руб., на 2026 г. – 254400 руб.  Средства на оплату труда рассчитаны исходя из расчетного среднего размера оплаты труда на 2024 год и нормативного количества ставок военно-учетных работников. Кроме заработной платы предусмотрены расходы на оплату страховых взносов в государственные внебюджетные фонды РФ, а также на   материально-техническое оснащение.</w:t>
      </w:r>
    </w:p>
    <w:p w:rsidR="00BD04E3" w:rsidRPr="000E45FC" w:rsidRDefault="00BD04E3" w:rsidP="00BD04E3">
      <w:pPr>
        <w:ind w:left="-720" w:right="-5"/>
        <w:jc w:val="center"/>
        <w:rPr>
          <w:rFonts w:ascii="Arial" w:hAnsi="Arial" w:cs="Arial"/>
          <w:b/>
          <w:sz w:val="24"/>
          <w:szCs w:val="24"/>
        </w:rPr>
      </w:pPr>
    </w:p>
    <w:p w:rsidR="00BD04E3" w:rsidRPr="000E45FC" w:rsidRDefault="00BD04E3" w:rsidP="00BD04E3">
      <w:pPr>
        <w:ind w:left="-720" w:right="-5"/>
        <w:jc w:val="center"/>
        <w:rPr>
          <w:rFonts w:ascii="Arial" w:hAnsi="Arial" w:cs="Arial"/>
          <w:b/>
          <w:sz w:val="24"/>
          <w:szCs w:val="24"/>
        </w:rPr>
      </w:pPr>
      <w:r w:rsidRPr="000E45FC">
        <w:rPr>
          <w:rFonts w:ascii="Arial" w:hAnsi="Arial" w:cs="Arial"/>
          <w:b/>
          <w:sz w:val="24"/>
          <w:szCs w:val="24"/>
        </w:rPr>
        <w:t>Расходы по разделу 03 «Национальная безопасность и правоохранительная деятельность»</w:t>
      </w:r>
    </w:p>
    <w:p w:rsidR="00BD04E3" w:rsidRPr="000E45FC" w:rsidRDefault="00BD04E3" w:rsidP="00BD04E3">
      <w:pPr>
        <w:ind w:left="-720" w:right="-5"/>
        <w:jc w:val="center"/>
        <w:rPr>
          <w:rFonts w:ascii="Arial" w:hAnsi="Arial" w:cs="Arial"/>
          <w:b/>
          <w:sz w:val="24"/>
          <w:szCs w:val="24"/>
        </w:rPr>
      </w:pPr>
    </w:p>
    <w:p w:rsidR="00BD04E3" w:rsidRPr="000E45FC" w:rsidRDefault="00BD04E3" w:rsidP="00BD04E3">
      <w:pPr>
        <w:ind w:left="-720" w:right="-6" w:firstLine="709"/>
        <w:jc w:val="both"/>
        <w:rPr>
          <w:rFonts w:ascii="Arial" w:hAnsi="Arial" w:cs="Arial"/>
          <w:sz w:val="24"/>
          <w:szCs w:val="24"/>
        </w:rPr>
      </w:pPr>
      <w:r w:rsidRPr="000E45FC">
        <w:rPr>
          <w:rFonts w:ascii="Arial" w:hAnsi="Arial" w:cs="Arial"/>
          <w:sz w:val="24"/>
          <w:szCs w:val="24"/>
        </w:rPr>
        <w:t xml:space="preserve">В данном разделе предусмотрены расходы на реализацию муниципальной программы «По вопросам обеспечения пожарной безопасности на территории муниципального образования «Капсальское» на 2022-2024гг.» на 2024 год - 3000 руб. </w:t>
      </w:r>
    </w:p>
    <w:p w:rsidR="00BD04E3" w:rsidRPr="000E45FC" w:rsidRDefault="00BD04E3" w:rsidP="00BD04E3">
      <w:pPr>
        <w:ind w:left="-720" w:right="-6" w:firstLine="709"/>
        <w:jc w:val="both"/>
        <w:rPr>
          <w:rFonts w:ascii="Arial" w:hAnsi="Arial" w:cs="Arial"/>
          <w:sz w:val="24"/>
          <w:szCs w:val="24"/>
        </w:rPr>
      </w:pPr>
      <w:r w:rsidRPr="000E45FC">
        <w:rPr>
          <w:rFonts w:ascii="Arial" w:hAnsi="Arial" w:cs="Arial"/>
          <w:sz w:val="24"/>
          <w:szCs w:val="24"/>
        </w:rPr>
        <w:t xml:space="preserve">В виду ограниченных сумм ассигнований на 2024 год и на плановый период, средства по обеспечению бюджетных обязательств по реализации Муниципальной программы «Профилактика правонарушений и обеспечение общественной безопасности в МО «Капсальское» на 2021-2025гг» будут внесены в показатели бюджета в 2024 году при корректировке плановых назначений. </w:t>
      </w:r>
    </w:p>
    <w:p w:rsidR="00BD04E3" w:rsidRPr="000E45FC" w:rsidRDefault="00BD04E3" w:rsidP="00BD04E3">
      <w:pPr>
        <w:ind w:right="-5"/>
        <w:jc w:val="both"/>
        <w:rPr>
          <w:rFonts w:ascii="Arial" w:hAnsi="Arial" w:cs="Arial"/>
          <w:sz w:val="24"/>
          <w:szCs w:val="24"/>
        </w:rPr>
      </w:pPr>
    </w:p>
    <w:p w:rsidR="00BD04E3" w:rsidRPr="000E45FC" w:rsidRDefault="00BD04E3" w:rsidP="00BD04E3">
      <w:pPr>
        <w:ind w:left="-720" w:right="-5"/>
        <w:jc w:val="center"/>
        <w:rPr>
          <w:rFonts w:ascii="Arial" w:hAnsi="Arial" w:cs="Arial"/>
          <w:b/>
          <w:sz w:val="24"/>
          <w:szCs w:val="24"/>
        </w:rPr>
      </w:pPr>
      <w:r w:rsidRPr="000E45FC">
        <w:rPr>
          <w:rFonts w:ascii="Arial" w:hAnsi="Arial" w:cs="Arial"/>
          <w:b/>
          <w:sz w:val="24"/>
          <w:szCs w:val="24"/>
        </w:rPr>
        <w:t>Расходы по разделу 04 «Национальная экономика»</w:t>
      </w:r>
    </w:p>
    <w:p w:rsidR="00BD04E3" w:rsidRPr="000E45FC" w:rsidRDefault="00BD04E3" w:rsidP="00BD04E3">
      <w:pPr>
        <w:ind w:left="-720" w:right="-5"/>
        <w:jc w:val="center"/>
        <w:rPr>
          <w:rFonts w:ascii="Arial" w:hAnsi="Arial" w:cs="Arial"/>
          <w:b/>
          <w:sz w:val="24"/>
          <w:szCs w:val="24"/>
        </w:rPr>
      </w:pPr>
    </w:p>
    <w:p w:rsidR="00BD04E3" w:rsidRPr="000E45FC" w:rsidRDefault="00BD04E3" w:rsidP="00BD04E3">
      <w:pPr>
        <w:ind w:left="-709" w:firstLine="709"/>
        <w:jc w:val="both"/>
        <w:rPr>
          <w:rFonts w:ascii="Arial" w:hAnsi="Arial" w:cs="Arial"/>
          <w:sz w:val="24"/>
          <w:szCs w:val="24"/>
        </w:rPr>
      </w:pPr>
      <w:r w:rsidRPr="000E45FC">
        <w:rPr>
          <w:rFonts w:ascii="Arial" w:hAnsi="Arial" w:cs="Arial"/>
          <w:b/>
          <w:sz w:val="24"/>
          <w:szCs w:val="24"/>
        </w:rPr>
        <w:t xml:space="preserve"> </w:t>
      </w:r>
      <w:r w:rsidRPr="000E45FC">
        <w:rPr>
          <w:rFonts w:ascii="Arial" w:hAnsi="Arial" w:cs="Arial"/>
          <w:sz w:val="24"/>
          <w:szCs w:val="24"/>
        </w:rPr>
        <w:t xml:space="preserve"> В данном разделе предусмотрены расходы муниципального дорожного фонда в размере ожидаемых поступлений доходов от уплаты акцизов по подакцизным товарам, производимым на территории РФ в размере 1945700 руб. на 2024 год, 2004900 руб. на 2025г., 2074500 руб. на 2026г. </w:t>
      </w:r>
    </w:p>
    <w:p w:rsidR="00BD04E3" w:rsidRPr="000E45FC" w:rsidRDefault="00BD04E3" w:rsidP="00BD04E3">
      <w:pPr>
        <w:ind w:left="-709" w:firstLine="709"/>
        <w:jc w:val="both"/>
        <w:rPr>
          <w:rFonts w:ascii="Arial" w:hAnsi="Arial" w:cs="Arial"/>
          <w:sz w:val="24"/>
          <w:szCs w:val="24"/>
        </w:rPr>
      </w:pPr>
      <w:r w:rsidRPr="000E45FC">
        <w:rPr>
          <w:rFonts w:ascii="Arial" w:hAnsi="Arial" w:cs="Arial"/>
          <w:sz w:val="24"/>
          <w:szCs w:val="24"/>
        </w:rPr>
        <w:lastRenderedPageBreak/>
        <w:t xml:space="preserve">В 2024 году планируется обеспечить реализацию Муниципальной программы «Развитие транспортной инфраструктуры на 2018-2032 годы» за счет средств остатков по Дорожному фонду, образованных по состоянию на 01.01.2024г. </w:t>
      </w:r>
    </w:p>
    <w:p w:rsidR="00BD04E3" w:rsidRPr="000E45FC" w:rsidRDefault="00BD04E3" w:rsidP="00BD04E3">
      <w:pPr>
        <w:ind w:left="-720" w:right="-5"/>
        <w:jc w:val="both"/>
        <w:rPr>
          <w:rFonts w:ascii="Arial" w:hAnsi="Arial" w:cs="Arial"/>
          <w:b/>
          <w:sz w:val="24"/>
          <w:szCs w:val="24"/>
        </w:rPr>
      </w:pPr>
    </w:p>
    <w:p w:rsidR="00BD04E3" w:rsidRPr="000E45FC" w:rsidRDefault="00BD04E3" w:rsidP="00BD04E3">
      <w:pPr>
        <w:ind w:left="-720" w:right="-5"/>
        <w:jc w:val="center"/>
        <w:rPr>
          <w:rFonts w:ascii="Arial" w:hAnsi="Arial" w:cs="Arial"/>
          <w:b/>
          <w:sz w:val="24"/>
          <w:szCs w:val="24"/>
        </w:rPr>
      </w:pPr>
      <w:r w:rsidRPr="000E45FC">
        <w:rPr>
          <w:rFonts w:ascii="Arial" w:hAnsi="Arial" w:cs="Arial"/>
          <w:b/>
          <w:sz w:val="24"/>
          <w:szCs w:val="24"/>
        </w:rPr>
        <w:t>Расходы по разделу 05 «Жилищно-коммунальное хозяйство»</w:t>
      </w:r>
    </w:p>
    <w:p w:rsidR="00BD04E3" w:rsidRPr="000E45FC" w:rsidRDefault="00BD04E3" w:rsidP="00BD04E3">
      <w:pPr>
        <w:ind w:left="-720" w:right="-5"/>
        <w:rPr>
          <w:rFonts w:ascii="Arial" w:hAnsi="Arial" w:cs="Arial"/>
          <w:b/>
          <w:sz w:val="24"/>
          <w:szCs w:val="24"/>
        </w:rPr>
      </w:pPr>
      <w:r w:rsidRPr="000E45FC">
        <w:rPr>
          <w:rFonts w:ascii="Arial" w:hAnsi="Arial" w:cs="Arial"/>
          <w:b/>
          <w:sz w:val="24"/>
          <w:szCs w:val="24"/>
        </w:rPr>
        <w:tab/>
      </w:r>
    </w:p>
    <w:p w:rsidR="00BD04E3" w:rsidRPr="000E45FC" w:rsidRDefault="00BD04E3" w:rsidP="00BD04E3">
      <w:pPr>
        <w:ind w:left="-720" w:right="-6" w:firstLine="709"/>
        <w:jc w:val="both"/>
        <w:rPr>
          <w:rFonts w:ascii="Arial" w:hAnsi="Arial" w:cs="Arial"/>
          <w:sz w:val="24"/>
          <w:szCs w:val="24"/>
        </w:rPr>
      </w:pPr>
      <w:r w:rsidRPr="000E45FC">
        <w:rPr>
          <w:rFonts w:ascii="Arial" w:hAnsi="Arial" w:cs="Arial"/>
          <w:sz w:val="24"/>
          <w:szCs w:val="24"/>
        </w:rPr>
        <w:t>В данном разделе предусмотрены средства по подразделу 03 «Благоустройство». По прочим мероприятиям по благоустройству запланировано на 2024 год 198000 рублей, из них на оплату труда по договорам гражданско-правового характера 149422 руб., по прочим мероприятиям по благоустройству – 48578 руб. На плановый период запланировано ассигнований в размере 148800 руб.- на 2025г., 102520 руб.- на 2026 г. Так же по данному разделу запланирована реализация муниципальной программы «Содействие занятости населения МО «Капсальское» в размере по 5000,00 рублей на 2024 год и на 2025 год.</w:t>
      </w:r>
    </w:p>
    <w:p w:rsidR="00BD04E3" w:rsidRPr="000E45FC" w:rsidRDefault="00BD04E3" w:rsidP="00BD04E3">
      <w:pPr>
        <w:ind w:left="-720" w:right="-5"/>
        <w:jc w:val="center"/>
        <w:rPr>
          <w:rFonts w:ascii="Arial" w:hAnsi="Arial" w:cs="Arial"/>
          <w:b/>
          <w:sz w:val="24"/>
          <w:szCs w:val="24"/>
        </w:rPr>
      </w:pPr>
    </w:p>
    <w:p w:rsidR="00BD04E3" w:rsidRPr="000E45FC" w:rsidRDefault="00BD04E3" w:rsidP="00BD04E3">
      <w:pPr>
        <w:ind w:left="-720" w:right="-5"/>
        <w:jc w:val="center"/>
        <w:rPr>
          <w:rFonts w:ascii="Arial" w:hAnsi="Arial" w:cs="Arial"/>
          <w:b/>
          <w:sz w:val="24"/>
          <w:szCs w:val="24"/>
        </w:rPr>
      </w:pPr>
      <w:r w:rsidRPr="000E45FC">
        <w:rPr>
          <w:rFonts w:ascii="Arial" w:hAnsi="Arial" w:cs="Arial"/>
          <w:b/>
          <w:sz w:val="24"/>
          <w:szCs w:val="24"/>
        </w:rPr>
        <w:t>Расходы по разделу 08 «Культура, кинематография и средства массовой информации»</w:t>
      </w:r>
    </w:p>
    <w:p w:rsidR="00BD04E3" w:rsidRPr="000E45FC" w:rsidRDefault="00BD04E3" w:rsidP="00BD04E3">
      <w:pPr>
        <w:ind w:left="-720" w:right="-5"/>
        <w:jc w:val="center"/>
        <w:rPr>
          <w:rFonts w:ascii="Arial" w:hAnsi="Arial" w:cs="Arial"/>
          <w:sz w:val="24"/>
          <w:szCs w:val="24"/>
        </w:rPr>
      </w:pPr>
    </w:p>
    <w:p w:rsidR="00BD04E3" w:rsidRPr="000E45FC" w:rsidRDefault="00BD04E3" w:rsidP="00BD04E3">
      <w:pPr>
        <w:ind w:left="-720" w:right="-6" w:firstLine="709"/>
        <w:jc w:val="both"/>
        <w:rPr>
          <w:rFonts w:ascii="Arial" w:hAnsi="Arial" w:cs="Arial"/>
          <w:sz w:val="24"/>
          <w:szCs w:val="24"/>
        </w:rPr>
      </w:pPr>
      <w:r w:rsidRPr="000E45FC">
        <w:rPr>
          <w:rFonts w:ascii="Arial" w:hAnsi="Arial" w:cs="Arial"/>
          <w:sz w:val="24"/>
          <w:szCs w:val="24"/>
        </w:rPr>
        <w:t>В данном разделе учтены расходы на содержание МКУК «КИЦ муниципального образования «Капсальское» на 2024-2026 гг. в суммах соответственно   по годам: 4743883 руб., 3838194 руб., 3818924 рублей. На 2024 год расходы предусмотрены по выплате персоналу казенного учреждения согласно планируемой средней заработной платы в 2024 году. В виду нехватки денежных средств заработная плата рассчитана на 10 месяцев.  По виду расходов 244 средства запланированы на оплату договоров ГПХ по комплексному обслуживанию зданий. На оплату коммунальных услуг расходы рассчитаны в размере 80% от потребности.  На услуги связи – 100% от потребности.</w:t>
      </w:r>
    </w:p>
    <w:p w:rsidR="00BD04E3" w:rsidRPr="000E45FC" w:rsidRDefault="00BD04E3" w:rsidP="00BD04E3">
      <w:pPr>
        <w:ind w:left="-720" w:right="-6" w:firstLine="709"/>
        <w:jc w:val="both"/>
        <w:rPr>
          <w:rFonts w:ascii="Arial" w:hAnsi="Arial" w:cs="Arial"/>
          <w:sz w:val="24"/>
          <w:szCs w:val="24"/>
        </w:rPr>
      </w:pPr>
      <w:r w:rsidRPr="000E45FC">
        <w:rPr>
          <w:rFonts w:ascii="Arial" w:hAnsi="Arial" w:cs="Arial"/>
          <w:sz w:val="24"/>
          <w:szCs w:val="24"/>
        </w:rPr>
        <w:t>Так же по данному разделу на 2024-2026гг. запланирована реализация мероприятий перечня проектов народных инициатив по 404042 руб. ежегодно. Эти средства предполагается направить на текущий ремонт здания Дома культуры.</w:t>
      </w:r>
    </w:p>
    <w:p w:rsidR="00BD04E3" w:rsidRPr="000E45FC" w:rsidRDefault="00BD04E3" w:rsidP="00BD04E3">
      <w:pPr>
        <w:ind w:left="-720" w:right="-6" w:firstLine="709"/>
        <w:jc w:val="both"/>
        <w:rPr>
          <w:rFonts w:ascii="Arial" w:hAnsi="Arial" w:cs="Arial"/>
          <w:sz w:val="24"/>
          <w:szCs w:val="24"/>
        </w:rPr>
      </w:pPr>
      <w:r w:rsidRPr="000E45FC">
        <w:rPr>
          <w:rFonts w:ascii="Arial" w:hAnsi="Arial" w:cs="Arial"/>
          <w:sz w:val="24"/>
          <w:szCs w:val="24"/>
        </w:rPr>
        <w:t>По подразделу 04 «Другие вопросы в области культуры, кинематографии» запланирована реализация муниципальной программы «Развитие молодежной политики в Муниципальном образовании «Капсальское» на 2024 год и на 2025 год по 5000,00 рублей.</w:t>
      </w:r>
    </w:p>
    <w:p w:rsidR="00BD04E3" w:rsidRPr="000E45FC" w:rsidRDefault="00BD04E3" w:rsidP="00BD04E3">
      <w:pPr>
        <w:ind w:left="-720" w:right="-5"/>
        <w:jc w:val="center"/>
        <w:rPr>
          <w:rFonts w:ascii="Arial" w:hAnsi="Arial" w:cs="Arial"/>
          <w:b/>
          <w:sz w:val="24"/>
          <w:szCs w:val="24"/>
        </w:rPr>
      </w:pPr>
    </w:p>
    <w:p w:rsidR="00BD04E3" w:rsidRPr="000E45FC" w:rsidRDefault="00BD04E3" w:rsidP="00BD04E3">
      <w:pPr>
        <w:ind w:left="-720" w:right="-5"/>
        <w:jc w:val="center"/>
        <w:rPr>
          <w:rFonts w:ascii="Arial" w:hAnsi="Arial" w:cs="Arial"/>
          <w:b/>
          <w:sz w:val="24"/>
          <w:szCs w:val="24"/>
        </w:rPr>
      </w:pPr>
      <w:r w:rsidRPr="000E45FC">
        <w:rPr>
          <w:rFonts w:ascii="Arial" w:hAnsi="Arial" w:cs="Arial"/>
          <w:b/>
          <w:sz w:val="24"/>
          <w:szCs w:val="24"/>
        </w:rPr>
        <w:t>Расходы по разделу 10 «Социальная политика»</w:t>
      </w:r>
    </w:p>
    <w:p w:rsidR="00BD04E3" w:rsidRPr="000E45FC" w:rsidRDefault="00BD04E3" w:rsidP="00BD04E3">
      <w:pPr>
        <w:ind w:left="-720" w:right="-5"/>
        <w:jc w:val="center"/>
        <w:rPr>
          <w:rFonts w:ascii="Arial" w:hAnsi="Arial" w:cs="Arial"/>
          <w:b/>
          <w:sz w:val="24"/>
          <w:szCs w:val="24"/>
        </w:rPr>
      </w:pPr>
    </w:p>
    <w:p w:rsidR="00BD04E3" w:rsidRPr="000E45FC" w:rsidRDefault="00BD04E3" w:rsidP="00BD04E3">
      <w:pPr>
        <w:ind w:left="-720" w:right="-6" w:firstLine="709"/>
        <w:jc w:val="both"/>
        <w:rPr>
          <w:rFonts w:ascii="Arial" w:hAnsi="Arial" w:cs="Arial"/>
          <w:sz w:val="24"/>
          <w:szCs w:val="24"/>
        </w:rPr>
      </w:pPr>
      <w:r w:rsidRPr="000E45FC">
        <w:rPr>
          <w:rFonts w:ascii="Arial" w:hAnsi="Arial" w:cs="Arial"/>
          <w:sz w:val="24"/>
          <w:szCs w:val="24"/>
        </w:rPr>
        <w:t>По данному разделу предусмотрены средства на выплату доплат к пенсии за выслугу лет: на 2024г.- 194028 руб., на 2024г.-155222 руб., на 2025г. – 159103 руб.</w:t>
      </w:r>
    </w:p>
    <w:p w:rsidR="00BD04E3" w:rsidRPr="000E45FC" w:rsidRDefault="00BD04E3" w:rsidP="00BD04E3">
      <w:pPr>
        <w:tabs>
          <w:tab w:val="left" w:pos="3480"/>
        </w:tabs>
        <w:ind w:left="-720" w:right="-5"/>
        <w:jc w:val="both"/>
        <w:rPr>
          <w:rFonts w:ascii="Arial" w:hAnsi="Arial" w:cs="Arial"/>
          <w:sz w:val="24"/>
          <w:szCs w:val="24"/>
        </w:rPr>
      </w:pPr>
    </w:p>
    <w:p w:rsidR="00BD04E3" w:rsidRPr="000E45FC" w:rsidRDefault="00BD04E3" w:rsidP="00BD04E3">
      <w:pPr>
        <w:tabs>
          <w:tab w:val="left" w:pos="3480"/>
        </w:tabs>
        <w:ind w:left="-720" w:right="-5"/>
        <w:jc w:val="center"/>
        <w:rPr>
          <w:rFonts w:ascii="Arial" w:hAnsi="Arial" w:cs="Arial"/>
          <w:b/>
          <w:sz w:val="24"/>
          <w:szCs w:val="24"/>
        </w:rPr>
      </w:pPr>
      <w:r w:rsidRPr="000E45FC">
        <w:rPr>
          <w:rFonts w:ascii="Arial" w:hAnsi="Arial" w:cs="Arial"/>
          <w:b/>
          <w:sz w:val="24"/>
          <w:szCs w:val="24"/>
        </w:rPr>
        <w:t>Расходы по разделу 11 «Физическая культура и спорт»</w:t>
      </w:r>
    </w:p>
    <w:p w:rsidR="00BD04E3" w:rsidRPr="000E45FC" w:rsidRDefault="00BD04E3" w:rsidP="00BD04E3">
      <w:pPr>
        <w:tabs>
          <w:tab w:val="left" w:pos="3480"/>
        </w:tabs>
        <w:ind w:left="-720" w:right="-5"/>
        <w:jc w:val="both"/>
        <w:rPr>
          <w:rFonts w:ascii="Arial" w:hAnsi="Arial" w:cs="Arial"/>
          <w:b/>
          <w:sz w:val="24"/>
          <w:szCs w:val="24"/>
        </w:rPr>
      </w:pPr>
    </w:p>
    <w:p w:rsidR="00BD04E3" w:rsidRPr="000E45FC" w:rsidRDefault="00BD04E3" w:rsidP="00BD04E3">
      <w:pPr>
        <w:tabs>
          <w:tab w:val="left" w:pos="3480"/>
        </w:tabs>
        <w:ind w:left="-720" w:right="-6" w:firstLine="709"/>
        <w:jc w:val="both"/>
        <w:rPr>
          <w:rFonts w:ascii="Arial" w:hAnsi="Arial" w:cs="Arial"/>
          <w:sz w:val="24"/>
          <w:szCs w:val="24"/>
        </w:rPr>
      </w:pPr>
      <w:r w:rsidRPr="000E45FC">
        <w:rPr>
          <w:rFonts w:ascii="Arial" w:hAnsi="Arial" w:cs="Arial"/>
          <w:sz w:val="24"/>
          <w:szCs w:val="24"/>
        </w:rPr>
        <w:t>По данному направлению в 2024 г. запланированы расходы на проведение культурно-спортивного праздника «Сурхарбан» – 15000 руб.</w:t>
      </w:r>
    </w:p>
    <w:p w:rsidR="00BD04E3" w:rsidRPr="000E45FC" w:rsidRDefault="00BD04E3" w:rsidP="00BD04E3">
      <w:pPr>
        <w:tabs>
          <w:tab w:val="left" w:pos="3480"/>
        </w:tabs>
        <w:ind w:left="-720" w:right="-5"/>
        <w:jc w:val="both"/>
        <w:rPr>
          <w:rFonts w:ascii="Arial" w:hAnsi="Arial" w:cs="Arial"/>
          <w:sz w:val="24"/>
          <w:szCs w:val="24"/>
        </w:rPr>
      </w:pPr>
    </w:p>
    <w:p w:rsidR="00BD04E3" w:rsidRPr="000E45FC" w:rsidRDefault="00BD04E3" w:rsidP="00BD04E3">
      <w:pPr>
        <w:jc w:val="center"/>
        <w:rPr>
          <w:rFonts w:ascii="Arial" w:hAnsi="Arial" w:cs="Arial"/>
          <w:b/>
          <w:bCs/>
          <w:sz w:val="24"/>
          <w:szCs w:val="24"/>
        </w:rPr>
      </w:pPr>
      <w:r w:rsidRPr="000E45FC">
        <w:rPr>
          <w:rFonts w:ascii="Arial" w:hAnsi="Arial" w:cs="Arial"/>
          <w:b/>
          <w:sz w:val="24"/>
          <w:szCs w:val="24"/>
        </w:rPr>
        <w:t>Расходы по разделу</w:t>
      </w:r>
      <w:r w:rsidRPr="000E45FC">
        <w:rPr>
          <w:rFonts w:ascii="Arial" w:hAnsi="Arial" w:cs="Arial"/>
          <w:sz w:val="24"/>
          <w:szCs w:val="24"/>
        </w:rPr>
        <w:t xml:space="preserve"> </w:t>
      </w:r>
      <w:r w:rsidRPr="000E45FC">
        <w:rPr>
          <w:rFonts w:ascii="Arial" w:hAnsi="Arial" w:cs="Arial"/>
          <w:b/>
          <w:sz w:val="24"/>
          <w:szCs w:val="24"/>
        </w:rPr>
        <w:t>14</w:t>
      </w:r>
      <w:r w:rsidRPr="000E45FC">
        <w:rPr>
          <w:rFonts w:ascii="Arial" w:hAnsi="Arial" w:cs="Arial"/>
          <w:sz w:val="24"/>
          <w:szCs w:val="24"/>
        </w:rPr>
        <w:t xml:space="preserve"> </w:t>
      </w:r>
      <w:r w:rsidRPr="000E45FC">
        <w:rPr>
          <w:rFonts w:ascii="Arial" w:hAnsi="Arial" w:cs="Arial"/>
          <w:b/>
          <w:sz w:val="24"/>
          <w:szCs w:val="24"/>
        </w:rPr>
        <w:t>«М</w:t>
      </w:r>
      <w:r w:rsidRPr="000E45FC">
        <w:rPr>
          <w:rFonts w:ascii="Arial" w:hAnsi="Arial" w:cs="Arial"/>
          <w:b/>
          <w:bCs/>
          <w:sz w:val="24"/>
          <w:szCs w:val="24"/>
        </w:rPr>
        <w:t>ежбюджетные трансферты общего характера»</w:t>
      </w:r>
    </w:p>
    <w:p w:rsidR="00BD04E3" w:rsidRPr="000E45FC" w:rsidRDefault="00BD04E3" w:rsidP="00BD04E3">
      <w:pPr>
        <w:jc w:val="center"/>
        <w:rPr>
          <w:rFonts w:ascii="Arial" w:hAnsi="Arial" w:cs="Arial"/>
          <w:b/>
          <w:bCs/>
          <w:sz w:val="24"/>
          <w:szCs w:val="24"/>
        </w:rPr>
      </w:pPr>
    </w:p>
    <w:p w:rsidR="00BD04E3" w:rsidRPr="000E45FC" w:rsidRDefault="00BD04E3" w:rsidP="00BD04E3">
      <w:pPr>
        <w:ind w:left="-567" w:firstLine="709"/>
        <w:jc w:val="both"/>
        <w:rPr>
          <w:rFonts w:ascii="Arial" w:hAnsi="Arial" w:cs="Arial"/>
          <w:sz w:val="24"/>
          <w:szCs w:val="24"/>
        </w:rPr>
      </w:pPr>
      <w:r w:rsidRPr="000E45FC">
        <w:rPr>
          <w:rFonts w:ascii="Arial" w:hAnsi="Arial" w:cs="Arial"/>
          <w:sz w:val="24"/>
          <w:szCs w:val="24"/>
        </w:rPr>
        <w:t>В данном разделе предусмотрены средства на оплату соглашений по передаче исполнения части полномочий с уровня сельского поселения на уровень муниципального района на 2024 год в сумме 60165 рублей, из них, 27165 руб. - на передачу полномочий на осуществление внешнего муниципального финансового контроля, 33000 руб. - передача полномочий по внутреннему финансовому контролю. Средства на эти цели запланированы на уровне ожидаемого исполнения по данным соглашениям в 2023 году.</w:t>
      </w:r>
    </w:p>
    <w:p w:rsidR="00BD04E3" w:rsidRPr="000E45FC" w:rsidRDefault="00BD04E3" w:rsidP="00BD04E3">
      <w:pPr>
        <w:ind w:left="-720" w:right="-6" w:firstLine="709"/>
        <w:jc w:val="both"/>
        <w:rPr>
          <w:rFonts w:ascii="Arial" w:hAnsi="Arial" w:cs="Arial"/>
          <w:sz w:val="24"/>
          <w:szCs w:val="24"/>
        </w:rPr>
      </w:pPr>
      <w:r>
        <w:rPr>
          <w:rFonts w:ascii="Arial" w:hAnsi="Arial" w:cs="Arial"/>
        </w:rPr>
        <w:tab/>
      </w:r>
      <w:r w:rsidRPr="000E45FC">
        <w:rPr>
          <w:rFonts w:ascii="Arial" w:hAnsi="Arial" w:cs="Arial"/>
          <w:sz w:val="24"/>
          <w:szCs w:val="24"/>
        </w:rPr>
        <w:t xml:space="preserve">В соответствии с действующим бюджетным законодательством в общем объеме расходов бюджета муниципального образования «Капсальское» на плановый период планируется утвердить условно утверждаемые расходы на 2025 год в сумме 267781руб., на 2026 год в сумме 547180 рублей. </w:t>
      </w:r>
    </w:p>
    <w:p w:rsidR="00BD04E3" w:rsidRPr="000E45FC" w:rsidRDefault="00BD04E3" w:rsidP="00BD04E3">
      <w:pPr>
        <w:ind w:left="-720" w:right="-5"/>
        <w:rPr>
          <w:rFonts w:ascii="Arial" w:hAnsi="Arial" w:cs="Arial"/>
          <w:sz w:val="24"/>
          <w:szCs w:val="24"/>
        </w:rPr>
      </w:pPr>
    </w:p>
    <w:p w:rsidR="00BD04E3" w:rsidRPr="000E45FC" w:rsidRDefault="00BD04E3" w:rsidP="00BD04E3">
      <w:pPr>
        <w:ind w:left="-720" w:right="-5"/>
        <w:rPr>
          <w:rFonts w:ascii="Arial" w:hAnsi="Arial" w:cs="Arial"/>
          <w:sz w:val="24"/>
          <w:szCs w:val="24"/>
        </w:rPr>
      </w:pPr>
      <w:r w:rsidRPr="000E45FC">
        <w:rPr>
          <w:rFonts w:ascii="Arial" w:hAnsi="Arial" w:cs="Arial"/>
          <w:sz w:val="24"/>
          <w:szCs w:val="24"/>
        </w:rPr>
        <w:t xml:space="preserve"> </w:t>
      </w:r>
    </w:p>
    <w:p w:rsidR="00BD04E3" w:rsidRDefault="00BD04E3" w:rsidP="00BD04E3">
      <w:pPr>
        <w:ind w:left="-720" w:right="-5"/>
        <w:rPr>
          <w:rFonts w:ascii="Arial" w:hAnsi="Arial" w:cs="Arial"/>
        </w:rPr>
      </w:pPr>
      <w:r w:rsidRPr="000E45FC">
        <w:rPr>
          <w:rFonts w:ascii="Arial" w:hAnsi="Arial" w:cs="Arial"/>
          <w:sz w:val="24"/>
          <w:szCs w:val="24"/>
        </w:rPr>
        <w:t>Начальник финансового отдела</w:t>
      </w:r>
    </w:p>
    <w:p w:rsidR="00BD04E3" w:rsidRPr="000E45FC" w:rsidRDefault="00BD04E3" w:rsidP="00BD04E3">
      <w:pPr>
        <w:ind w:left="-720" w:right="-5"/>
        <w:rPr>
          <w:rFonts w:ascii="Arial" w:hAnsi="Arial" w:cs="Arial"/>
          <w:sz w:val="24"/>
          <w:szCs w:val="24"/>
        </w:rPr>
      </w:pPr>
      <w:r w:rsidRPr="000E45FC">
        <w:rPr>
          <w:rFonts w:ascii="Arial" w:hAnsi="Arial" w:cs="Arial"/>
          <w:sz w:val="24"/>
          <w:szCs w:val="24"/>
        </w:rPr>
        <w:t>Р.Г.Хабитуева</w:t>
      </w:r>
    </w:p>
    <w:p w:rsidR="00BD04E3" w:rsidRPr="000E45FC" w:rsidRDefault="00BD04E3" w:rsidP="00BD04E3">
      <w:pPr>
        <w:ind w:left="-720" w:right="-5"/>
        <w:rPr>
          <w:rFonts w:ascii="Arial" w:hAnsi="Arial" w:cs="Arial"/>
          <w:sz w:val="24"/>
          <w:szCs w:val="24"/>
        </w:rPr>
      </w:pPr>
      <w:r w:rsidRPr="000E45FC">
        <w:rPr>
          <w:rFonts w:ascii="Arial" w:hAnsi="Arial" w:cs="Arial"/>
          <w:sz w:val="24"/>
          <w:szCs w:val="24"/>
        </w:rPr>
        <w:t xml:space="preserve">                                                                    </w:t>
      </w:r>
    </w:p>
    <w:p w:rsidR="00BD04E3" w:rsidRPr="000E45FC" w:rsidRDefault="00BD04E3" w:rsidP="00BD04E3">
      <w:pPr>
        <w:ind w:left="-720" w:right="-5"/>
        <w:jc w:val="both"/>
        <w:rPr>
          <w:rFonts w:ascii="Arial" w:hAnsi="Arial" w:cs="Arial"/>
          <w:sz w:val="24"/>
          <w:szCs w:val="24"/>
        </w:rPr>
      </w:pPr>
    </w:p>
    <w:p w:rsidR="00BD04E3" w:rsidRPr="00710F36" w:rsidRDefault="00BD04E3" w:rsidP="00BD04E3">
      <w:pPr>
        <w:ind w:left="-720" w:right="-5"/>
        <w:rPr>
          <w:sz w:val="20"/>
          <w:szCs w:val="20"/>
        </w:rPr>
      </w:pPr>
      <w:r>
        <w:rPr>
          <w:sz w:val="20"/>
          <w:szCs w:val="20"/>
        </w:rPr>
        <w:t xml:space="preserve">                </w:t>
      </w:r>
    </w:p>
    <w:p w:rsidR="00BD04E3" w:rsidRPr="00796297" w:rsidRDefault="00BD04E3" w:rsidP="00B971FE">
      <w:pPr>
        <w:spacing w:after="0" w:line="240" w:lineRule="auto"/>
        <w:jc w:val="both"/>
        <w:rPr>
          <w:rFonts w:ascii="Arial" w:hAnsi="Arial" w:cs="Arial"/>
          <w:sz w:val="24"/>
          <w:szCs w:val="24"/>
        </w:rPr>
      </w:pPr>
      <w:bookmarkStart w:id="0" w:name="_GoBack"/>
      <w:bookmarkEnd w:id="0"/>
    </w:p>
    <w:p w:rsidR="00E615BD" w:rsidRPr="00796297" w:rsidRDefault="00E615BD" w:rsidP="00E615BD">
      <w:pPr>
        <w:spacing w:after="0" w:line="240" w:lineRule="auto"/>
        <w:ind w:firstLine="709"/>
        <w:jc w:val="both"/>
        <w:rPr>
          <w:rFonts w:ascii="Arial" w:hAnsi="Arial" w:cs="Arial"/>
          <w:sz w:val="24"/>
          <w:szCs w:val="24"/>
        </w:rPr>
      </w:pPr>
    </w:p>
    <w:p w:rsidR="001D7830" w:rsidRPr="00796297" w:rsidRDefault="001D7830" w:rsidP="006664A1">
      <w:pPr>
        <w:ind w:firstLine="708"/>
        <w:rPr>
          <w:rFonts w:ascii="Arial" w:hAnsi="Arial" w:cs="Arial"/>
          <w:sz w:val="24"/>
          <w:szCs w:val="24"/>
        </w:rPr>
      </w:pPr>
    </w:p>
    <w:sectPr w:rsidR="001D7830" w:rsidRPr="007962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4E8"/>
    <w:rsid w:val="0000786C"/>
    <w:rsid w:val="000210A7"/>
    <w:rsid w:val="00061672"/>
    <w:rsid w:val="00102599"/>
    <w:rsid w:val="0017688C"/>
    <w:rsid w:val="00183788"/>
    <w:rsid w:val="001973EC"/>
    <w:rsid w:val="001C31FB"/>
    <w:rsid w:val="001D1F8E"/>
    <w:rsid w:val="001D7830"/>
    <w:rsid w:val="001F01CB"/>
    <w:rsid w:val="00230E7D"/>
    <w:rsid w:val="00246E04"/>
    <w:rsid w:val="002828F7"/>
    <w:rsid w:val="003852AF"/>
    <w:rsid w:val="00390536"/>
    <w:rsid w:val="003C4B93"/>
    <w:rsid w:val="0044404D"/>
    <w:rsid w:val="0044421D"/>
    <w:rsid w:val="00482913"/>
    <w:rsid w:val="004B316B"/>
    <w:rsid w:val="004D1631"/>
    <w:rsid w:val="004E28AB"/>
    <w:rsid w:val="004E725D"/>
    <w:rsid w:val="00511497"/>
    <w:rsid w:val="005269E0"/>
    <w:rsid w:val="00592439"/>
    <w:rsid w:val="005A14A6"/>
    <w:rsid w:val="005C1EA6"/>
    <w:rsid w:val="0061287E"/>
    <w:rsid w:val="006664A1"/>
    <w:rsid w:val="00693671"/>
    <w:rsid w:val="006B776E"/>
    <w:rsid w:val="006C2FFE"/>
    <w:rsid w:val="00743071"/>
    <w:rsid w:val="007719C7"/>
    <w:rsid w:val="00796297"/>
    <w:rsid w:val="007C4C17"/>
    <w:rsid w:val="00804365"/>
    <w:rsid w:val="008115BE"/>
    <w:rsid w:val="008664E8"/>
    <w:rsid w:val="00872CDB"/>
    <w:rsid w:val="008832F1"/>
    <w:rsid w:val="00914120"/>
    <w:rsid w:val="0094381B"/>
    <w:rsid w:val="009D2353"/>
    <w:rsid w:val="009F704F"/>
    <w:rsid w:val="00A83E11"/>
    <w:rsid w:val="00AB6168"/>
    <w:rsid w:val="00B72D15"/>
    <w:rsid w:val="00B971FE"/>
    <w:rsid w:val="00BB13A8"/>
    <w:rsid w:val="00BD0330"/>
    <w:rsid w:val="00BD04E3"/>
    <w:rsid w:val="00C9754A"/>
    <w:rsid w:val="00CA25C2"/>
    <w:rsid w:val="00CA3D93"/>
    <w:rsid w:val="00CC5B03"/>
    <w:rsid w:val="00D17D80"/>
    <w:rsid w:val="00D21AFC"/>
    <w:rsid w:val="00D7243D"/>
    <w:rsid w:val="00D77596"/>
    <w:rsid w:val="00DB5B04"/>
    <w:rsid w:val="00E24172"/>
    <w:rsid w:val="00E615BD"/>
    <w:rsid w:val="00EA632C"/>
    <w:rsid w:val="00ED40CF"/>
    <w:rsid w:val="00EE62A2"/>
    <w:rsid w:val="00F214A2"/>
    <w:rsid w:val="00F34011"/>
    <w:rsid w:val="00F53279"/>
    <w:rsid w:val="00F62D1F"/>
    <w:rsid w:val="00FD34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01358"/>
  <w15:chartTrackingRefBased/>
  <w15:docId w15:val="{2EFF0FFC-6B4F-41BF-BAF2-AB3B5F2D9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4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421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442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FCB9D-BA36-4E19-821B-2D4854AD4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12</Pages>
  <Words>4218</Words>
  <Characters>24044</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cp:lastModifiedBy>
  <cp:revision>52</cp:revision>
  <cp:lastPrinted>2023-12-07T07:52:00Z</cp:lastPrinted>
  <dcterms:created xsi:type="dcterms:W3CDTF">2021-11-09T07:40:00Z</dcterms:created>
  <dcterms:modified xsi:type="dcterms:W3CDTF">2024-01-16T02:47:00Z</dcterms:modified>
</cp:coreProperties>
</file>