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Информация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18"/>
          <w:szCs w:val="18"/>
        </w:rPr>
      </w:pPr>
      <w:r>
        <w:rPr>
          <w:rStyle w:val="a4"/>
          <w:rFonts w:ascii="Arial" w:hAnsi="Arial" w:cs="Arial"/>
          <w:color w:val="483B3F"/>
          <w:sz w:val="18"/>
          <w:szCs w:val="18"/>
        </w:rPr>
        <w:t>о финансово-экономическом состоянии субъектов малого и среднего предпринимательства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На территории му</w:t>
      </w:r>
      <w:r w:rsidR="00F91D85">
        <w:rPr>
          <w:rFonts w:ascii="Arial" w:hAnsi="Arial" w:cs="Arial"/>
          <w:color w:val="483B3F"/>
          <w:sz w:val="18"/>
          <w:szCs w:val="18"/>
        </w:rPr>
        <w:t>ниципального образования «Капсальское» зарегистрировано 12</w:t>
      </w:r>
      <w:r>
        <w:rPr>
          <w:rFonts w:ascii="Arial" w:hAnsi="Arial" w:cs="Arial"/>
          <w:color w:val="483B3F"/>
          <w:sz w:val="18"/>
          <w:szCs w:val="18"/>
        </w:rPr>
        <w:t xml:space="preserve"> субъектов малого и среднего предпринимательства: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Осуществляют предпринимательскую деятельность в сфере торговли – 2 индивидуальных предпринимателя.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Сельское хозяйство - 9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 xml:space="preserve">Результаты мониторинга субъектов малого и среднего предпринимательства по итогам 2022, 2023 года: Обеспеченность населения объектами розничной торговли и услугами находится на среднем </w:t>
      </w:r>
      <w:proofErr w:type="gramStart"/>
      <w:r>
        <w:rPr>
          <w:rFonts w:ascii="Arial" w:hAnsi="Arial" w:cs="Arial"/>
          <w:color w:val="483B3F"/>
          <w:sz w:val="18"/>
          <w:szCs w:val="18"/>
        </w:rPr>
        <w:t>уровне..</w:t>
      </w:r>
      <w:proofErr w:type="gramEnd"/>
      <w:r>
        <w:rPr>
          <w:rFonts w:ascii="Arial" w:hAnsi="Arial" w:cs="Arial"/>
          <w:color w:val="483B3F"/>
          <w:sz w:val="18"/>
          <w:szCs w:val="18"/>
        </w:rPr>
        <w:t xml:space="preserve"> Основные направления деятельности- сельское хозяйство, торговля. Адм</w:t>
      </w:r>
      <w:r w:rsidR="00F91D85">
        <w:rPr>
          <w:rFonts w:ascii="Arial" w:hAnsi="Arial" w:cs="Arial"/>
          <w:color w:val="483B3F"/>
          <w:sz w:val="18"/>
          <w:szCs w:val="18"/>
        </w:rPr>
        <w:t>инистрацией МО «Капсальское</w:t>
      </w:r>
      <w:bookmarkStart w:id="0" w:name="_GoBack"/>
      <w:bookmarkEnd w:id="0"/>
      <w:r>
        <w:rPr>
          <w:rFonts w:ascii="Arial" w:hAnsi="Arial" w:cs="Arial"/>
          <w:color w:val="483B3F"/>
          <w:sz w:val="18"/>
          <w:szCs w:val="18"/>
        </w:rPr>
        <w:t>» организован мониторинг за состоянием финансово-экономической ситуацией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напряженности.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Результаты мониторинга субъектов малого и среднего предпринимательства по итогам 2023 года: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- работают на уровне 2023 года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Основные причины ухудшения экономической ситуации в организациях малого и среднего бизнеса: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- проблемы с кредитованием малого бизнеса: банки либо отказывают в предоставлении кредита, либо предоставляют кредит под высокий %;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- рост цен на топливо, на продукцию и сырье российских товаропроизводителей;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· - снижение покупательской способности населения.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 поселения.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Осуществляется 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 w:rsidR="00954865" w:rsidRDefault="00954865" w:rsidP="0095486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18"/>
          <w:szCs w:val="18"/>
        </w:rPr>
      </w:pPr>
      <w:r>
        <w:rPr>
          <w:rFonts w:ascii="Arial" w:hAnsi="Arial" w:cs="Arial"/>
          <w:color w:val="483B3F"/>
          <w:sz w:val="18"/>
          <w:szCs w:val="18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2023 году не проводилась в связи с отсутствием денежных средств в бюджете сельского поселения.</w:t>
      </w:r>
    </w:p>
    <w:p w:rsidR="0097057D" w:rsidRDefault="0097057D"/>
    <w:sectPr w:rsidR="0097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0"/>
    <w:rsid w:val="001060A0"/>
    <w:rsid w:val="00954865"/>
    <w:rsid w:val="0097057D"/>
    <w:rsid w:val="00F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D899"/>
  <w15:chartTrackingRefBased/>
  <w15:docId w15:val="{22635B4E-DEA5-47A2-BE5E-86E3D9E3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2024-07-01T03:32:00Z</dcterms:created>
  <dcterms:modified xsi:type="dcterms:W3CDTF">2024-07-01T03:44:00Z</dcterms:modified>
</cp:coreProperties>
</file>